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0AE1" w:rsidRPr="000D0AE1" w:rsidRDefault="000C2C3C" w:rsidP="000D0AE1">
      <w:pPr>
        <w:jc w:val="right"/>
        <w:rPr>
          <w:color w:val="1F497D" w:themeColor="text2"/>
          <w:sz w:val="40"/>
          <w:szCs w:val="40"/>
        </w:rPr>
      </w:pPr>
      <w:r>
        <w:rPr>
          <w:noProof/>
          <w:color w:val="1F497D" w:themeColor="text2"/>
          <w:sz w:val="40"/>
          <w:szCs w:val="40"/>
        </w:rPr>
        <mc:AlternateContent>
          <mc:Choice Requires="wps">
            <w:drawing>
              <wp:anchor distT="0" distB="0" distL="114300" distR="114300" simplePos="0" relativeHeight="251660288" behindDoc="0" locked="0" layoutInCell="1" allowOverlap="1">
                <wp:simplePos x="0" y="0"/>
                <wp:positionH relativeFrom="column">
                  <wp:posOffset>4565650</wp:posOffset>
                </wp:positionH>
                <wp:positionV relativeFrom="paragraph">
                  <wp:posOffset>-76200</wp:posOffset>
                </wp:positionV>
                <wp:extent cx="1333500" cy="1066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335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C3C" w:rsidRDefault="000C2C3C">
                            <w:r>
                              <w:rPr>
                                <w:noProof/>
                              </w:rPr>
                              <w:drawing>
                                <wp:inline distT="0" distB="0" distL="0" distR="0" wp14:anchorId="405C289A" wp14:editId="25F32D2E">
                                  <wp:extent cx="1144270" cy="10104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101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9.5pt;margin-top:-6pt;width:10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" fillcolor="white [3201]" stroked="f" strokeweight=".5pt">
                <v:textbox>
                  <w:txbxContent>
                    <w:p w:rsidR="000C2C3C" w:rsidRDefault="000C2C3C">
                      <w:r>
                        <w:rPr>
                          <w:noProof/>
                        </w:rPr>
                        <w:drawing>
                          <wp:inline distT="0" distB="0" distL="0" distR="0" wp14:anchorId="405C289A" wp14:editId="25F32D2E">
                            <wp:extent cx="1144270" cy="10104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270" cy="1010400"/>
                                    </a:xfrm>
                                    <a:prstGeom prst="rect">
                                      <a:avLst/>
                                    </a:prstGeom>
                                    <a:noFill/>
                                    <a:ln>
                                      <a:noFill/>
                                    </a:ln>
                                  </pic:spPr>
                                </pic:pic>
                              </a:graphicData>
                            </a:graphic>
                          </wp:inline>
                        </w:drawing>
                      </w:r>
                    </w:p>
                  </w:txbxContent>
                </v:textbox>
              </v:shape>
            </w:pict>
          </mc:Fallback>
        </mc:AlternateContent>
      </w:r>
      <w:r w:rsidR="00686C24">
        <w:rPr>
          <w:noProof/>
          <w:color w:val="1F497D" w:themeColor="text2"/>
          <w:sz w:val="40"/>
          <w:szCs w:val="4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-165100</wp:posOffset>
                </wp:positionV>
                <wp:extent cx="1574800" cy="1473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574800"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C24" w:rsidRDefault="00686C24">
                            <w:r>
                              <w:rPr>
                                <w:noProof/>
                              </w:rPr>
                              <w:drawing>
                                <wp:inline distT="0" distB="0" distL="0" distR="0">
                                  <wp:extent cx="1385570" cy="125878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1258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0pt;margin-top:-13pt;width:124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" fillcolor="white [3201]" stroked="f" strokeweight=".5pt">
                <v:textbox>
                  <w:txbxContent>
                    <w:p w:rsidR="00686C24" w:rsidRDefault="00686C24">
                      <w:r>
                        <w:rPr>
                          <w:noProof/>
                        </w:rPr>
                        <w:drawing>
                          <wp:inline distT="0" distB="0" distL="0" distR="0">
                            <wp:extent cx="1385570" cy="125878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5570" cy="1258786"/>
                                    </a:xfrm>
                                    <a:prstGeom prst="rect">
                                      <a:avLst/>
                                    </a:prstGeom>
                                    <a:noFill/>
                                    <a:ln>
                                      <a:noFill/>
                                    </a:ln>
                                  </pic:spPr>
                                </pic:pic>
                              </a:graphicData>
                            </a:graphic>
                          </wp:inline>
                        </w:drawing>
                      </w:r>
                    </w:p>
                  </w:txbxContent>
                </v:textbox>
              </v:shape>
            </w:pict>
          </mc:Fallback>
        </mc:AlternateContent>
      </w:r>
    </w:p>
    <w:p w:rsidR="000D0AE1" w:rsidRPr="000D0AE1" w:rsidRDefault="000D0AE1" w:rsidP="000D0AE1">
      <w:pPr>
        <w:jc w:val="right"/>
        <w:rPr>
          <w:color w:val="1F497D" w:themeColor="text2"/>
          <w:sz w:val="40"/>
          <w:szCs w:val="40"/>
        </w:rPr>
      </w:pPr>
    </w:p>
    <w:p w:rsidR="000D0AE1" w:rsidRPr="000D0AE1" w:rsidRDefault="000D0AE1" w:rsidP="000D0AE1">
      <w:pPr>
        <w:jc w:val="right"/>
        <w:rPr>
          <w:color w:val="1F497D" w:themeColor="text2"/>
          <w:sz w:val="40"/>
          <w:szCs w:val="40"/>
        </w:rPr>
      </w:pPr>
    </w:p>
    <w:p w:rsidR="003E1CC1" w:rsidRDefault="003E1CC1" w:rsidP="000D0AE1">
      <w:pPr>
        <w:jc w:val="right"/>
        <w:rPr>
          <w:b/>
          <w:color w:val="1F497D" w:themeColor="text2"/>
          <w:sz w:val="40"/>
          <w:szCs w:val="40"/>
        </w:rPr>
      </w:pPr>
    </w:p>
    <w:p w:rsidR="003E1CC1" w:rsidRDefault="003E1CC1" w:rsidP="000D0AE1">
      <w:pPr>
        <w:jc w:val="right"/>
        <w:rPr>
          <w:b/>
          <w:color w:val="1F497D" w:themeColor="text2"/>
          <w:sz w:val="40"/>
          <w:szCs w:val="40"/>
        </w:rPr>
      </w:pPr>
    </w:p>
    <w:p w:rsidR="000D0AE1" w:rsidRPr="00686C24" w:rsidRDefault="000D0AE1" w:rsidP="000D0AE1">
      <w:pPr>
        <w:jc w:val="right"/>
        <w:rPr>
          <w:b/>
          <w:color w:val="1F497D" w:themeColor="text2"/>
          <w:sz w:val="40"/>
          <w:szCs w:val="40"/>
        </w:rPr>
      </w:pPr>
      <w:r w:rsidRPr="00686C24">
        <w:rPr>
          <w:b/>
          <w:color w:val="1F497D" w:themeColor="text2"/>
          <w:sz w:val="40"/>
          <w:szCs w:val="40"/>
        </w:rPr>
        <w:t>ALCOHOLICS ANONYMOUS</w:t>
      </w:r>
      <w:r w:rsidR="00686C24">
        <w:rPr>
          <w:b/>
          <w:color w:val="1F497D" w:themeColor="text2"/>
          <w:sz w:val="40"/>
          <w:szCs w:val="40"/>
        </w:rPr>
        <w:t xml:space="preserve"> AUSTRALIA</w:t>
      </w:r>
      <w:r w:rsidR="00686C24" w:rsidRPr="00686C24">
        <w:rPr>
          <w:b/>
          <w:color w:val="1F497D" w:themeColor="text2"/>
          <w:sz w:val="40"/>
          <w:szCs w:val="40"/>
        </w:rPr>
        <w:t xml:space="preserve"> </w:t>
      </w:r>
    </w:p>
    <w:p w:rsidR="000D0AE1" w:rsidRPr="000D0AE1" w:rsidRDefault="000D0AE1" w:rsidP="000D0AE1">
      <w:pPr>
        <w:jc w:val="right"/>
        <w:rPr>
          <w:color w:val="1F497D" w:themeColor="text2"/>
          <w:sz w:val="40"/>
          <w:szCs w:val="40"/>
        </w:rPr>
      </w:pPr>
      <w:r w:rsidRPr="00686C24">
        <w:rPr>
          <w:b/>
          <w:color w:val="1F497D" w:themeColor="text2"/>
          <w:sz w:val="40"/>
          <w:szCs w:val="40"/>
        </w:rPr>
        <w:t>NORTHERN REGION</w:t>
      </w:r>
    </w:p>
    <w:p w:rsidR="000D0AE1" w:rsidRDefault="000D0AE1" w:rsidP="000D0AE1">
      <w:pPr>
        <w:jc w:val="right"/>
        <w:rPr>
          <w:color w:val="1F497D" w:themeColor="text2"/>
          <w:sz w:val="40"/>
          <w:szCs w:val="40"/>
        </w:rPr>
      </w:pPr>
    </w:p>
    <w:p w:rsidR="003E1CC1" w:rsidRPr="000D0AE1" w:rsidRDefault="003E1CC1" w:rsidP="000D0AE1">
      <w:pPr>
        <w:jc w:val="right"/>
        <w:rPr>
          <w:color w:val="1F497D" w:themeColor="text2"/>
          <w:sz w:val="40"/>
          <w:szCs w:val="40"/>
        </w:rPr>
      </w:pPr>
    </w:p>
    <w:p w:rsidR="000D0AE1" w:rsidRPr="000D0AE1" w:rsidRDefault="000D0AE1" w:rsidP="000D0AE1">
      <w:pPr>
        <w:jc w:val="right"/>
        <w:rPr>
          <w:color w:val="1F497D" w:themeColor="text2"/>
          <w:sz w:val="40"/>
          <w:szCs w:val="40"/>
        </w:rPr>
      </w:pPr>
    </w:p>
    <w:p w:rsidR="000D0AE1" w:rsidRPr="000D0AE1" w:rsidRDefault="00B62844" w:rsidP="000D0AE1">
      <w:pPr>
        <w:jc w:val="right"/>
        <w:rPr>
          <w:color w:val="1F497D" w:themeColor="text2"/>
          <w:sz w:val="32"/>
          <w:szCs w:val="32"/>
        </w:rPr>
      </w:pPr>
      <w:r>
        <w:rPr>
          <w:color w:val="1F497D" w:themeColor="text2"/>
          <w:sz w:val="32"/>
          <w:szCs w:val="32"/>
        </w:rPr>
        <w:t xml:space="preserve">DARWIN DISTRICT COMMITTEE AND OFFICE POSITION DESCRIPTIONS </w:t>
      </w:r>
    </w:p>
    <w:p w:rsidR="000D0AE1" w:rsidRPr="000D0AE1" w:rsidRDefault="000D0AE1" w:rsidP="000D0AE1">
      <w:pPr>
        <w:jc w:val="right"/>
        <w:rPr>
          <w:color w:val="1F497D" w:themeColor="text2"/>
        </w:rPr>
      </w:pPr>
    </w:p>
    <w:p w:rsidR="000D0AE1" w:rsidRDefault="000D0AE1" w:rsidP="000D0AE1">
      <w:pPr>
        <w:jc w:val="right"/>
        <w:rPr>
          <w:color w:val="1F497D" w:themeColor="text2"/>
        </w:rPr>
      </w:pPr>
    </w:p>
    <w:p w:rsidR="003E1CC1" w:rsidRPr="000D0AE1" w:rsidRDefault="003E1CC1" w:rsidP="000D0AE1">
      <w:pPr>
        <w:jc w:val="right"/>
        <w:rPr>
          <w:color w:val="1F497D" w:themeColor="text2"/>
        </w:rPr>
      </w:pPr>
    </w:p>
    <w:p w:rsidR="000D0AE1" w:rsidRPr="000D0AE1" w:rsidRDefault="000D0AE1" w:rsidP="000D0AE1">
      <w:pPr>
        <w:jc w:val="right"/>
        <w:rPr>
          <w:color w:val="1F497D" w:themeColor="text2"/>
        </w:rPr>
      </w:pPr>
    </w:p>
    <w:p w:rsidR="000D0AE1" w:rsidRPr="000D0AE1" w:rsidRDefault="000D0AE1" w:rsidP="000D0AE1">
      <w:pPr>
        <w:jc w:val="right"/>
        <w:rPr>
          <w:color w:val="1F497D" w:themeColor="text2"/>
        </w:rPr>
      </w:pPr>
    </w:p>
    <w:p w:rsidR="000D0AE1" w:rsidRDefault="000D0AE1" w:rsidP="000D0AE1">
      <w:pPr>
        <w:jc w:val="right"/>
        <w:rPr>
          <w:color w:val="1F497D" w:themeColor="text2"/>
        </w:rPr>
      </w:pPr>
      <w:r w:rsidRPr="000D0AE1">
        <w:rPr>
          <w:color w:val="1F497D" w:themeColor="text2"/>
        </w:rPr>
        <w:t xml:space="preserve">Prepared by </w:t>
      </w:r>
      <w:r w:rsidR="003A000C">
        <w:rPr>
          <w:color w:val="1F497D" w:themeColor="text2"/>
        </w:rPr>
        <w:t xml:space="preserve">Darwin CSO </w:t>
      </w:r>
      <w:r w:rsidRPr="000D0AE1">
        <w:rPr>
          <w:color w:val="1F497D" w:themeColor="text2"/>
        </w:rPr>
        <w:t>Regional Sub-Committee 2018 Structure Review</w:t>
      </w:r>
    </w:p>
    <w:p w:rsidR="004D4C82" w:rsidRPr="000D0AE1" w:rsidRDefault="004D4C82" w:rsidP="004D4C82">
      <w:pPr>
        <w:rPr>
          <w:color w:val="1F497D" w:themeColor="text2"/>
        </w:rPr>
      </w:pPr>
    </w:p>
    <w:p w:rsidR="004D4C82" w:rsidRDefault="004D4C82">
      <w:pPr>
        <w:sectPr w:rsidR="004D4C82">
          <w:pgSz w:w="11906" w:h="16838"/>
          <w:pgMar w:top="1440" w:right="1440" w:bottom="1440" w:left="1440" w:header="708" w:footer="708" w:gutter="0"/>
          <w:cols w:space="708"/>
          <w:docGrid w:linePitch="360"/>
        </w:sectPr>
      </w:pPr>
    </w:p>
    <w:sdt>
      <w:sdtPr>
        <w:rPr>
          <w:rFonts w:asciiTheme="minorHAnsi" w:eastAsiaTheme="minorEastAsia" w:hAnsiTheme="minorHAnsi" w:cstheme="minorBidi"/>
          <w:b w:val="0"/>
          <w:bCs w:val="0"/>
          <w:color w:val="auto"/>
          <w:sz w:val="22"/>
          <w:szCs w:val="22"/>
          <w:lang w:val="en-AU" w:eastAsia="ko-KR"/>
        </w:rPr>
        <w:id w:val="1949505517"/>
        <w:docPartObj>
          <w:docPartGallery w:val="Table of Contents"/>
          <w:docPartUnique/>
        </w:docPartObj>
      </w:sdtPr>
      <w:sdtEndPr>
        <w:rPr>
          <w:noProof/>
        </w:rPr>
      </w:sdtEndPr>
      <w:sdtContent>
        <w:p w:rsidR="00571017" w:rsidRDefault="00571017">
          <w:pPr>
            <w:pStyle w:val="TOCHeading"/>
          </w:pPr>
          <w:r>
            <w:t>Table of Contents</w:t>
          </w:r>
        </w:p>
        <w:p w:rsidR="007D111D" w:rsidRPr="007D111D" w:rsidRDefault="007D111D" w:rsidP="007D111D">
          <w:pPr>
            <w:rPr>
              <w:lang w:val="en-US" w:eastAsia="ja-JP"/>
            </w:rPr>
          </w:pPr>
        </w:p>
        <w:p w:rsidR="00686EBC" w:rsidRDefault="00571017">
          <w:pPr>
            <w:pStyle w:val="TOC1"/>
            <w:tabs>
              <w:tab w:val="right" w:leader="dot" w:pos="9016"/>
            </w:tabs>
            <w:rPr>
              <w:noProof/>
            </w:rPr>
          </w:pPr>
          <w:r/>
          <w:r>
            <w:instrText xml:space="preserve"/>
          </w:r>
          <w:r/>
          <w:hyperlink w:anchor="_Toc523217895" w:history="1">
            <w:r w:rsidR="00686EBC" w:rsidRPr="007F53D3">
              <w:rPr>
                <w:rStyle w:val="Hyperlink"/>
                <w:noProof/>
              </w:rPr>
              <w:t>Introduction</w:t>
            </w:r>
            <w:r w:rsidR="00686EBC">
              <w:rPr>
                <w:noProof/>
                <w:webHidden/>
              </w:rPr>
              <w:tab/>
            </w:r>
            <w:r w:rsidR="00686EBC">
              <w:rPr>
                <w:noProof/>
                <w:webHidden/>
              </w:rPr>
              <w:fldChar w:fldCharType="begin"/>
            </w:r>
            <w:r w:rsidR="00686EBC">
              <w:rPr>
                <w:noProof/>
                <w:webHidden/>
              </w:rPr>
              <w:instrText xml:space="preserve"> PAGEREF _Toc523217895 \h </w:instrText>
            </w:r>
            <w:r w:rsidR="00686EBC">
              <w:rPr>
                <w:noProof/>
                <w:webHidden/>
              </w:rPr>
            </w:r>
            <w:r w:rsidR="00686EBC">
              <w:rPr>
                <w:noProof/>
                <w:webHidden/>
              </w:rPr>
              <w:fldChar w:fldCharType="separate"/>
            </w:r>
            <w:r w:rsidR="00BD27AE">
              <w:rPr>
                <w:noProof/>
                <w:webHidden/>
              </w:rPr>
              <w:t>3</w:t>
            </w:r>
            <w:r w:rsidR="00686EBC">
              <w:rPr>
                <w:noProof/>
                <w:webHidden/>
              </w:rPr>
              <w:fldChar w:fldCharType="end"/>
            </w:r>
          </w:hyperlink>
        </w:p>
        <w:p w:rsidR="00686EBC" w:rsidRDefault="00F93463">
          <w:pPr>
            <w:pStyle w:val="TOC1"/>
            <w:tabs>
              <w:tab w:val="right" w:leader="dot" w:pos="9016"/>
            </w:tabs>
            <w:rPr>
              <w:noProof/>
            </w:rPr>
          </w:pPr>
          <w:hyperlink w:anchor="_Toc523217896" w:history="1">
            <w:r w:rsidR="00686EBC" w:rsidRPr="007F53D3">
              <w:rPr>
                <w:rStyle w:val="Hyperlink"/>
                <w:noProof/>
              </w:rPr>
              <w:t>Meeting Schedule</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3</w:t>
            </w:r>
            <w:r w:rsidR="00686EBC">
              <w:rPr>
                <w:noProof/>
                <w:webHidden/>
              </w:rPr>
            </w:r>
          </w:hyperlink>
        </w:p>
        <w:p w:rsidR="00686EBC" w:rsidRDefault="00F93463">
          <w:pPr>
            <w:pStyle w:val="TOC1"/>
            <w:tabs>
              <w:tab w:val="right" w:leader="dot" w:pos="9016"/>
            </w:tabs>
            <w:rPr>
              <w:noProof/>
            </w:rPr>
          </w:pPr>
          <w:hyperlink w:anchor="_Toc523217897" w:history="1">
            <w:r w:rsidR="00686EBC" w:rsidRPr="007F53D3">
              <w:rPr>
                <w:rStyle w:val="Hyperlink"/>
                <w:noProof/>
              </w:rPr>
              <w:t>Voting Rights</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3</w:t>
            </w:r>
            <w:r w:rsidR="00686EBC">
              <w:rPr>
                <w:noProof/>
                <w:webHidden/>
              </w:rPr>
            </w:r>
          </w:hyperlink>
        </w:p>
        <w:p w:rsidR="00686EBC" w:rsidRDefault="00F93463">
          <w:pPr>
            <w:pStyle w:val="TOC1"/>
            <w:tabs>
              <w:tab w:val="right" w:leader="dot" w:pos="9016"/>
            </w:tabs>
            <w:rPr>
              <w:noProof/>
            </w:rPr>
          </w:pPr>
          <w:hyperlink w:anchor="_Toc523217898" w:history="1">
            <w:r w:rsidR="00686EBC" w:rsidRPr="007F53D3">
              <w:rPr>
                <w:rStyle w:val="Hyperlink"/>
                <w:noProof/>
              </w:rPr>
              <w:t>Role of the General Service Representative</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3</w:t>
            </w:r>
            <w:r w:rsidR="00686EBC">
              <w:rPr>
                <w:noProof/>
                <w:webHidden/>
              </w:rPr>
            </w:r>
          </w:hyperlink>
        </w:p>
        <w:p w:rsidR="00686EBC" w:rsidRDefault="00F93463">
          <w:pPr>
            <w:pStyle w:val="TOC1"/>
            <w:tabs>
              <w:tab w:val="right" w:leader="dot" w:pos="9016"/>
            </w:tabs>
            <w:rPr>
              <w:noProof/>
            </w:rPr>
          </w:pPr>
          <w:hyperlink w:anchor="_Toc523217899" w:history="1">
            <w:r w:rsidR="00686EBC" w:rsidRPr="007F53D3">
              <w:rPr>
                <w:rStyle w:val="Hyperlink"/>
                <w:noProof/>
              </w:rPr>
              <w:t>District Committee</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3</w:t>
            </w:r>
            <w:r w:rsidR="00686EBC">
              <w:rPr>
                <w:noProof/>
                <w:webHidden/>
              </w:rPr>
            </w:r>
          </w:hyperlink>
        </w:p>
        <w:p w:rsidR="00686EBC" w:rsidRDefault="00F93463">
          <w:pPr>
            <w:pStyle w:val="TOC1"/>
            <w:tabs>
              <w:tab w:val="right" w:leader="dot" w:pos="9016"/>
            </w:tabs>
            <w:rPr>
              <w:noProof/>
            </w:rPr>
          </w:pPr>
          <w:hyperlink w:anchor="_Toc523217900" w:history="1">
            <w:r w:rsidR="00686EBC" w:rsidRPr="007F53D3">
              <w:rPr>
                <w:rStyle w:val="Hyperlink"/>
                <w:noProof/>
              </w:rPr>
              <w:t>Office Sub-committee</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4</w:t>
            </w:r>
            <w:r w:rsidR="00686EBC">
              <w:rPr>
                <w:noProof/>
                <w:webHidden/>
              </w:rPr>
            </w:r>
          </w:hyperlink>
        </w:p>
        <w:p w:rsidR="00686EBC" w:rsidRDefault="00F93463">
          <w:pPr>
            <w:pStyle w:val="TOC1"/>
            <w:tabs>
              <w:tab w:val="right" w:leader="dot" w:pos="9016"/>
            </w:tabs>
            <w:rPr>
              <w:noProof/>
            </w:rPr>
          </w:pPr>
          <w:hyperlink w:anchor="_Toc523217901" w:history="1">
            <w:r w:rsidR="00686EBC" w:rsidRPr="007F53D3">
              <w:rPr>
                <w:rStyle w:val="Hyperlink"/>
                <w:noProof/>
              </w:rPr>
              <w:t>Darwin District Committee Member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4</w:t>
            </w:r>
            <w:r w:rsidR="00686EBC">
              <w:rPr>
                <w:noProof/>
                <w:webHidden/>
              </w:rPr>
            </w:r>
          </w:hyperlink>
        </w:p>
        <w:p w:rsidR="00686EBC" w:rsidRDefault="00F93463">
          <w:pPr>
            <w:pStyle w:val="TOC1"/>
            <w:tabs>
              <w:tab w:val="right" w:leader="dot" w:pos="9016"/>
            </w:tabs>
            <w:rPr>
              <w:noProof/>
            </w:rPr>
          </w:pPr>
          <w:hyperlink w:anchor="_Toc523217902" w:history="1">
            <w:r w:rsidR="00686EBC" w:rsidRPr="007F53D3">
              <w:rPr>
                <w:rStyle w:val="Hyperlink"/>
                <w:noProof/>
              </w:rPr>
              <w:t>District Treasurer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4</w:t>
            </w:r>
            <w:r w:rsidR="00686EBC">
              <w:rPr>
                <w:noProof/>
                <w:webHidden/>
              </w:rPr>
            </w:r>
          </w:hyperlink>
        </w:p>
        <w:p w:rsidR="00686EBC" w:rsidRDefault="00F93463">
          <w:pPr>
            <w:pStyle w:val="TOC1"/>
            <w:tabs>
              <w:tab w:val="right" w:leader="dot" w:pos="9016"/>
            </w:tabs>
            <w:rPr>
              <w:noProof/>
            </w:rPr>
          </w:pPr>
          <w:hyperlink w:anchor="_Toc523217903" w:history="1">
            <w:r w:rsidR="00686EBC" w:rsidRPr="007F53D3">
              <w:rPr>
                <w:rStyle w:val="Hyperlink"/>
                <w:noProof/>
              </w:rPr>
              <w:t>Office Coordinator.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4</w:t>
            </w:r>
            <w:r w:rsidR="00686EBC">
              <w:rPr>
                <w:noProof/>
                <w:webHidden/>
              </w:rPr>
            </w:r>
          </w:hyperlink>
        </w:p>
        <w:p w:rsidR="00686EBC" w:rsidRDefault="00F93463">
          <w:pPr>
            <w:pStyle w:val="TOC1"/>
            <w:tabs>
              <w:tab w:val="right" w:leader="dot" w:pos="9016"/>
            </w:tabs>
            <w:rPr>
              <w:noProof/>
            </w:rPr>
          </w:pPr>
          <w:hyperlink w:anchor="_Toc523217904" w:history="1">
            <w:r w:rsidR="00686EBC" w:rsidRPr="007F53D3">
              <w:rPr>
                <w:rStyle w:val="Hyperlink"/>
                <w:noProof/>
              </w:rPr>
              <w:t>District Secretary</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5</w:t>
            </w:r>
            <w:r w:rsidR="00686EBC">
              <w:rPr>
                <w:noProof/>
                <w:webHidden/>
              </w:rPr>
            </w:r>
          </w:hyperlink>
        </w:p>
        <w:p w:rsidR="00686EBC" w:rsidRDefault="00F93463">
          <w:pPr>
            <w:pStyle w:val="TOC1"/>
            <w:tabs>
              <w:tab w:val="right" w:leader="dot" w:pos="9016"/>
            </w:tabs>
            <w:rPr>
              <w:noProof/>
            </w:rPr>
          </w:pPr>
          <w:hyperlink w:anchor="_Toc523217905" w:history="1">
            <w:r w:rsidR="00686EBC" w:rsidRPr="007F53D3">
              <w:rPr>
                <w:rStyle w:val="Hyperlink"/>
                <w:noProof/>
              </w:rPr>
              <w:t>Editor of “The Serenity Times”</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5</w:t>
            </w:r>
            <w:r w:rsidR="00686EBC">
              <w:rPr>
                <w:noProof/>
                <w:webHidden/>
              </w:rPr>
            </w:r>
          </w:hyperlink>
        </w:p>
        <w:p w:rsidR="00686EBC" w:rsidRDefault="00F93463">
          <w:pPr>
            <w:pStyle w:val="TOC1"/>
            <w:tabs>
              <w:tab w:val="right" w:leader="dot" w:pos="9016"/>
            </w:tabs>
            <w:rPr>
              <w:noProof/>
            </w:rPr>
          </w:pPr>
          <w:hyperlink w:anchor="_Toc523217906" w:history="1">
            <w:r w:rsidR="00686EBC" w:rsidRPr="007F53D3">
              <w:rPr>
                <w:rStyle w:val="Hyperlink"/>
                <w:noProof/>
              </w:rPr>
              <w:t>Registrar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5</w:t>
            </w:r>
            <w:r w:rsidR="00686EBC">
              <w:rPr>
                <w:noProof/>
                <w:webHidden/>
              </w:rPr>
            </w:r>
          </w:hyperlink>
        </w:p>
        <w:p w:rsidR="00686EBC" w:rsidRDefault="00F93463">
          <w:pPr>
            <w:pStyle w:val="TOC1"/>
            <w:tabs>
              <w:tab w:val="right" w:leader="dot" w:pos="9016"/>
            </w:tabs>
            <w:rPr>
              <w:noProof/>
            </w:rPr>
          </w:pPr>
          <w:hyperlink w:anchor="_Toc523217907" w:history="1">
            <w:r w:rsidR="00686EBC" w:rsidRPr="007F53D3">
              <w:rPr>
                <w:rStyle w:val="Hyperlink"/>
                <w:noProof/>
              </w:rPr>
              <w:t>Literature Officer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6</w:t>
            </w:r>
            <w:r w:rsidR="00686EBC">
              <w:rPr>
                <w:noProof/>
                <w:webHidden/>
              </w:rPr>
            </w:r>
          </w:hyperlink>
        </w:p>
        <w:p w:rsidR="00686EBC" w:rsidRDefault="00F93463">
          <w:pPr>
            <w:pStyle w:val="TOC1"/>
            <w:tabs>
              <w:tab w:val="right" w:leader="dot" w:pos="9016"/>
            </w:tabs>
            <w:rPr>
              <w:noProof/>
            </w:rPr>
          </w:pPr>
          <w:hyperlink w:anchor="_Toc523217908" w:history="1">
            <w:r w:rsidR="00686EBC" w:rsidRPr="007F53D3">
              <w:rPr>
                <w:rStyle w:val="Hyperlink"/>
                <w:noProof/>
              </w:rPr>
              <w:t>Office Maintenance Officer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6</w:t>
            </w:r>
            <w:r w:rsidR="00686EBC">
              <w:rPr>
                <w:noProof/>
                <w:webHidden/>
              </w:rPr>
            </w:r>
          </w:hyperlink>
        </w:p>
        <w:p w:rsidR="00686EBC" w:rsidRDefault="00F93463">
          <w:pPr>
            <w:pStyle w:val="TOC1"/>
            <w:tabs>
              <w:tab w:val="right" w:leader="dot" w:pos="9016"/>
            </w:tabs>
            <w:rPr>
              <w:noProof/>
            </w:rPr>
          </w:pPr>
          <w:hyperlink w:anchor="_Toc523217909" w:history="1">
            <w:r w:rsidR="00686EBC" w:rsidRPr="007F53D3">
              <w:rPr>
                <w:rStyle w:val="Hyperlink"/>
                <w:noProof/>
              </w:rPr>
              <w:t>Public Information Coordinator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6</w:t>
            </w:r>
            <w:r w:rsidR="00686EBC">
              <w:rPr>
                <w:noProof/>
                <w:webHidden/>
              </w:rPr>
            </w:r>
          </w:hyperlink>
        </w:p>
        <w:p w:rsidR="00686EBC" w:rsidRDefault="00F93463">
          <w:pPr>
            <w:pStyle w:val="TOC1"/>
            <w:tabs>
              <w:tab w:val="right" w:leader="dot" w:pos="9016"/>
            </w:tabs>
            <w:rPr>
              <w:noProof/>
            </w:rPr>
          </w:pPr>
          <w:hyperlink w:anchor="_Toc523217910" w:history="1">
            <w:r w:rsidR="00686EBC" w:rsidRPr="007F53D3">
              <w:rPr>
                <w:rStyle w:val="Hyperlink"/>
                <w:noProof/>
              </w:rPr>
              <w:t>Treatment and Correctional Facilities Coordinator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6</w:t>
            </w:r>
            <w:r w:rsidR="00686EBC">
              <w:rPr>
                <w:noProof/>
                <w:webHidden/>
              </w:rPr>
            </w:r>
          </w:hyperlink>
        </w:p>
        <w:p w:rsidR="00686EBC" w:rsidRDefault="00F93463">
          <w:pPr>
            <w:pStyle w:val="TOC1"/>
            <w:tabs>
              <w:tab w:val="right" w:leader="dot" w:pos="9016"/>
            </w:tabs>
            <w:rPr>
              <w:noProof/>
            </w:rPr>
          </w:pPr>
          <w:hyperlink w:anchor="_Toc523217911" w:history="1">
            <w:r w:rsidR="00686EBC" w:rsidRPr="007F53D3">
              <w:rPr>
                <w:rStyle w:val="Hyperlink"/>
                <w:noProof/>
              </w:rPr>
              <w:t>Webmaster</w:t>
            </w:r>
            <w:r w:rsidR="00686EBC">
              <w:rPr>
                <w:noProof/>
                <w:webHidden/>
              </w:rPr>
              <w:tab/>
            </w:r>
            <w:r w:rsidR="00686EBC">
              <w:rPr>
                <w:noProof/>
                <w:webHidden/>
              </w:rPr>
            </w:r>
            <w:r w:rsidR="00686EBC">
              <w:rPr>
                <w:noProof/>
                <w:webHidden/>
              </w:rPr>
              <w:instrText xml:space="preserve"/>
            </w:r>
            <w:r w:rsidR="00686EBC">
              <w:rPr>
                <w:noProof/>
                <w:webHidden/>
              </w:rPr>
            </w:r>
            <w:r w:rsidR="00686EBC">
              <w:rPr>
                <w:noProof/>
                <w:webHidden/>
              </w:rPr>
            </w:r>
            <w:r w:rsidR="00BD27AE">
              <w:rPr>
                <w:noProof/>
                <w:webHidden/>
              </w:rPr>
              <w:t>7</w:t>
            </w:r>
            <w:r w:rsidR="00686EBC">
              <w:rPr>
                <w:noProof/>
                <w:webHidden/>
              </w:rPr>
            </w:r>
          </w:hyperlink>
        </w:p>
        <w:p w:rsidR="00571017" w:rsidRDefault="00571017">
          <w:r>
            <w:rPr>
              <w:b/>
              <w:bCs/>
              <w:noProof/>
            </w:rPr>
          </w:r>
        </w:p>
      </w:sdtContent>
    </w:sdt>
    <w:p w:rsidR="004D4C82" w:rsidRDefault="004D4C82" w:rsidP="007B7C03">
      <w:pPr>
        <w:pStyle w:val="Heading1"/>
      </w:pPr>
    </w:p>
    <w:p w:rsidR="004D4C82" w:rsidRDefault="004D4C82" w:rsidP="004D4C82">
      <w:pPr>
        <w:rPr>
          <w:rFonts w:asciiTheme="majorHAnsi" w:eastAsiaTheme="majorEastAsia" w:hAnsiTheme="majorHAnsi" w:cstheme="majorBidi"/>
          <w:b/>
          <w:bCs/>
          <w:color w:val="365F91" w:themeColor="accent1" w:themeShade="BF"/>
          <w:sz w:val="28"/>
          <w:szCs w:val="28"/>
          <w:lang w:val="en-US" w:eastAsia="ja-JP"/>
        </w:rPr>
      </w:pPr>
      <w:r w:rsidRPr="004D4C82">
        <w:rPr>
          <w:rFonts w:asciiTheme="majorHAnsi" w:eastAsiaTheme="majorEastAsia" w:hAnsiTheme="majorHAnsi" w:cstheme="majorBidi"/>
          <w:b/>
          <w:bCs/>
          <w:color w:val="365F91" w:themeColor="accent1" w:themeShade="BF"/>
          <w:sz w:val="28"/>
          <w:szCs w:val="28"/>
          <w:lang w:val="en-US" w:eastAsia="ja-JP"/>
        </w:rPr>
        <w:t>Document Control</w:t>
      </w:r>
    </w:p>
    <w:tbl>
      <w:tblPr>
        <w:tblStyle w:val="TableGrid"/>
        <w:tblW w:w="0" w:type="auto"/>
        <w:tblLook w:val="04A0" w:firstRow="1" w:lastRow="0" w:firstColumn="1" w:lastColumn="0" w:noHBand="0" w:noVBand="1"/>
      </w:tblPr>
      <w:tblGrid>
        <w:gridCol w:w="1384"/>
        <w:gridCol w:w="1418"/>
        <w:gridCol w:w="1842"/>
        <w:gridCol w:w="4598"/>
      </w:tblGrid>
      <w:tr w:rsidR="004D4C82" w:rsidRPr="004D4C82" w:rsidTr="004D4C82">
        <w:tc>
          <w:tcPr>
            <w:tcW w:w="1384" w:type="dxa"/>
          </w:tcPr>
          <w:p w:rsidR="004D4C82" w:rsidRPr="004D4C82" w:rsidRDefault="004D4C82" w:rsidP="004D4C82">
            <w:pPr>
              <w:rPr>
                <w:rFonts w:asciiTheme="majorHAnsi" w:eastAsiaTheme="majorEastAsia" w:hAnsiTheme="majorHAnsi" w:cstheme="majorBidi"/>
                <w:b/>
                <w:bCs/>
                <w:sz w:val="24"/>
                <w:szCs w:val="24"/>
                <w:lang w:val="en-US" w:eastAsia="ja-JP"/>
              </w:rPr>
            </w:pPr>
            <w:r w:rsidRPr="004D4C82">
              <w:rPr>
                <w:rFonts w:asciiTheme="majorHAnsi" w:eastAsiaTheme="majorEastAsia" w:hAnsiTheme="majorHAnsi" w:cstheme="majorBidi"/>
                <w:b/>
                <w:bCs/>
                <w:sz w:val="24"/>
                <w:szCs w:val="24"/>
                <w:lang w:val="en-US" w:eastAsia="ja-JP"/>
              </w:rPr>
              <w:t>Version</w:t>
            </w:r>
          </w:p>
        </w:tc>
        <w:tc>
          <w:tcPr>
            <w:tcW w:w="1418" w:type="dxa"/>
          </w:tcPr>
          <w:p w:rsidR="004D4C82" w:rsidRPr="004D4C82" w:rsidRDefault="004D4C82" w:rsidP="004D4C82">
            <w:pPr>
              <w:rPr>
                <w:rFonts w:asciiTheme="majorHAnsi" w:eastAsiaTheme="majorEastAsia" w:hAnsiTheme="majorHAnsi" w:cstheme="majorBidi"/>
                <w:b/>
                <w:bCs/>
                <w:sz w:val="24"/>
                <w:szCs w:val="24"/>
                <w:lang w:val="en-US" w:eastAsia="ja-JP"/>
              </w:rPr>
            </w:pPr>
            <w:r w:rsidRPr="004D4C82">
              <w:rPr>
                <w:rFonts w:asciiTheme="majorHAnsi" w:eastAsiaTheme="majorEastAsia" w:hAnsiTheme="majorHAnsi" w:cstheme="majorBidi"/>
                <w:b/>
                <w:bCs/>
                <w:sz w:val="24"/>
                <w:szCs w:val="24"/>
                <w:lang w:val="en-US" w:eastAsia="ja-JP"/>
              </w:rPr>
              <w:t>Date</w:t>
            </w:r>
          </w:p>
        </w:tc>
        <w:tc>
          <w:tcPr>
            <w:tcW w:w="1842" w:type="dxa"/>
          </w:tcPr>
          <w:p w:rsidR="004D4C82" w:rsidRPr="004D4C82" w:rsidRDefault="00332014" w:rsidP="004D4C82">
            <w:pPr>
              <w:rPr>
                <w:rFonts w:asciiTheme="majorHAnsi" w:eastAsiaTheme="majorEastAsia" w:hAnsiTheme="majorHAnsi" w:cstheme="majorBidi"/>
                <w:b/>
                <w:bCs/>
                <w:sz w:val="24"/>
                <w:szCs w:val="24"/>
                <w:lang w:val="en-US" w:eastAsia="ja-JP"/>
              </w:rPr>
            </w:pPr>
            <w:r>
              <w:rPr>
                <w:rFonts w:asciiTheme="majorHAnsi" w:eastAsiaTheme="majorEastAsia" w:hAnsiTheme="majorHAnsi" w:cstheme="majorBidi"/>
                <w:b/>
                <w:bCs/>
                <w:sz w:val="24"/>
                <w:szCs w:val="24"/>
                <w:lang w:val="en-US" w:eastAsia="ja-JP"/>
              </w:rPr>
              <w:t>Author</w:t>
            </w:r>
          </w:p>
        </w:tc>
        <w:tc>
          <w:tcPr>
            <w:tcW w:w="4598" w:type="dxa"/>
          </w:tcPr>
          <w:p w:rsidR="004D4C82" w:rsidRPr="004D4C82" w:rsidRDefault="004D4C82" w:rsidP="004D4C82">
            <w:pPr>
              <w:rPr>
                <w:rFonts w:asciiTheme="majorHAnsi" w:eastAsiaTheme="majorEastAsia" w:hAnsiTheme="majorHAnsi" w:cstheme="majorBidi"/>
                <w:b/>
                <w:bCs/>
                <w:sz w:val="24"/>
                <w:szCs w:val="24"/>
                <w:lang w:val="en-US" w:eastAsia="ja-JP"/>
              </w:rPr>
            </w:pPr>
            <w:r w:rsidRPr="004D4C82">
              <w:rPr>
                <w:rFonts w:asciiTheme="majorHAnsi" w:eastAsiaTheme="majorEastAsia" w:hAnsiTheme="majorHAnsi" w:cstheme="majorBidi"/>
                <w:b/>
                <w:bCs/>
                <w:sz w:val="24"/>
                <w:szCs w:val="24"/>
                <w:lang w:val="en-US" w:eastAsia="ja-JP"/>
              </w:rPr>
              <w:t>Comments</w:t>
            </w:r>
          </w:p>
        </w:tc>
      </w:tr>
      <w:tr w:rsidR="004D4C82" w:rsidRPr="004D4C82" w:rsidTr="004D4C82">
        <w:tc>
          <w:tcPr>
            <w:tcW w:w="1384" w:type="dxa"/>
          </w:tcPr>
          <w:p w:rsidR="004D4C82" w:rsidRPr="004D4C82" w:rsidRDefault="00A6391D"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0.5</w:t>
            </w:r>
          </w:p>
        </w:tc>
        <w:tc>
          <w:tcPr>
            <w:tcW w:w="1418" w:type="dxa"/>
          </w:tcPr>
          <w:p w:rsidR="004D4C82" w:rsidRPr="004D4C82" w:rsidRDefault="00A6391D"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8 Jul</w:t>
            </w:r>
            <w:r w:rsidR="004D4C82" w:rsidRPr="004D4C82">
              <w:rPr>
                <w:rFonts w:asciiTheme="majorHAnsi" w:eastAsiaTheme="majorEastAsia" w:hAnsiTheme="majorHAnsi" w:cstheme="majorBidi"/>
                <w:bCs/>
                <w:lang w:val="en-US" w:eastAsia="ja-JP"/>
              </w:rPr>
              <w:t xml:space="preserve"> 2018</w:t>
            </w:r>
          </w:p>
        </w:tc>
        <w:tc>
          <w:tcPr>
            <w:tcW w:w="1842" w:type="dxa"/>
          </w:tcPr>
          <w:p w:rsidR="004D4C82" w:rsidRPr="004D4C82" w:rsidRDefault="004D4C82" w:rsidP="004D4C82">
            <w:pPr>
              <w:rPr>
                <w:rFonts w:asciiTheme="majorHAnsi" w:eastAsiaTheme="majorEastAsia" w:hAnsiTheme="majorHAnsi" w:cstheme="majorBidi"/>
                <w:bCs/>
                <w:lang w:val="en-US" w:eastAsia="ja-JP"/>
              </w:rPr>
            </w:pPr>
            <w:r w:rsidRPr="004D4C82">
              <w:rPr>
                <w:rFonts w:asciiTheme="majorHAnsi" w:eastAsiaTheme="majorEastAsia" w:hAnsiTheme="majorHAnsi" w:cstheme="majorBidi"/>
                <w:bCs/>
                <w:lang w:val="en-US" w:eastAsia="ja-JP"/>
              </w:rPr>
              <w:t>Pat Mac</w:t>
            </w:r>
          </w:p>
        </w:tc>
        <w:tc>
          <w:tcPr>
            <w:tcW w:w="4598" w:type="dxa"/>
          </w:tcPr>
          <w:p w:rsidR="004D4C82" w:rsidRPr="004D4C82" w:rsidRDefault="001D6A30"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Approved by sub-committee</w:t>
            </w:r>
            <w:r w:rsidR="00A6391D">
              <w:rPr>
                <w:rFonts w:asciiTheme="majorHAnsi" w:eastAsiaTheme="majorEastAsia" w:hAnsiTheme="majorHAnsi" w:cstheme="majorBidi"/>
                <w:bCs/>
                <w:lang w:val="en-US" w:eastAsia="ja-JP"/>
              </w:rPr>
              <w:t xml:space="preserve"> – draft for approval by groups</w:t>
            </w:r>
          </w:p>
        </w:tc>
      </w:tr>
      <w:tr w:rsidR="00855499" w:rsidRPr="004D4C82" w:rsidTr="004D4C82">
        <w:tc>
          <w:tcPr>
            <w:tcW w:w="1384" w:type="dxa"/>
          </w:tcPr>
          <w:p w:rsidR="00855499" w:rsidRDefault="00D90A1F"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eastAsia="ja-JP"/>
              </w:rPr>
              <w:t>1</w:t>
            </w:r>
            <w:r>
              <w:rPr>
                <w:rFonts w:asciiTheme="majorHAnsi" w:eastAsiaTheme="majorEastAsia" w:hAnsiTheme="majorHAnsi" w:cstheme="majorBidi"/>
                <w:bCs/>
                <w:lang w:val="en-US" w:eastAsia="ja-JP"/>
              </w:rPr>
              <w:t>.0</w:t>
            </w:r>
          </w:p>
        </w:tc>
        <w:tc>
          <w:tcPr>
            <w:tcW w:w="1418" w:type="dxa"/>
          </w:tcPr>
          <w:p w:rsidR="00855499" w:rsidRDefault="00100379"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20 Jul  2018</w:t>
            </w:r>
          </w:p>
        </w:tc>
        <w:tc>
          <w:tcPr>
            <w:tcW w:w="1842" w:type="dxa"/>
          </w:tcPr>
          <w:p w:rsidR="00855499" w:rsidRPr="004D4C82" w:rsidRDefault="00100379" w:rsidP="004D4C82">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Pat Mac</w:t>
            </w:r>
          </w:p>
        </w:tc>
        <w:tc>
          <w:tcPr>
            <w:tcW w:w="4598" w:type="dxa"/>
          </w:tcPr>
          <w:p w:rsidR="00855499" w:rsidRDefault="00D90A1F" w:rsidP="00D90A1F">
            <w:pPr>
              <w:rPr>
                <w:rFonts w:asciiTheme="majorHAnsi" w:eastAsiaTheme="majorEastAsia" w:hAnsiTheme="majorHAnsi" w:cstheme="majorBidi"/>
                <w:bCs/>
                <w:lang w:val="en-US" w:eastAsia="ja-JP"/>
              </w:rPr>
            </w:pPr>
            <w:r>
              <w:rPr>
                <w:rFonts w:asciiTheme="majorHAnsi" w:eastAsiaTheme="majorEastAsia" w:hAnsiTheme="majorHAnsi" w:cstheme="majorBidi"/>
                <w:bCs/>
                <w:lang w:val="en-US" w:eastAsia="ja-JP"/>
              </w:rPr>
              <w:t xml:space="preserve">Final incorporating comments from groups. </w:t>
            </w:r>
            <w:r w:rsidR="00100379">
              <w:rPr>
                <w:rFonts w:asciiTheme="majorHAnsi" w:eastAsiaTheme="majorEastAsia" w:hAnsiTheme="majorHAnsi" w:cstheme="majorBidi"/>
                <w:bCs/>
                <w:lang w:val="en-US" w:eastAsia="ja-JP"/>
              </w:rPr>
              <w:t xml:space="preserve">Changes to Webmaster PD, added voting rights, </w:t>
            </w:r>
            <w:r w:rsidR="00100379" w:rsidRPr="00100379">
              <w:rPr>
                <w:rFonts w:asciiTheme="majorHAnsi" w:eastAsiaTheme="majorEastAsia" w:hAnsiTheme="majorHAnsi" w:cstheme="majorBidi"/>
                <w:bCs/>
                <w:lang w:val="en-US" w:eastAsia="ja-JP"/>
              </w:rPr>
              <w:t>GSRs can also be Office sub-committee members</w:t>
            </w:r>
            <w:r>
              <w:rPr>
                <w:rFonts w:asciiTheme="majorHAnsi" w:eastAsiaTheme="majorEastAsia" w:hAnsiTheme="majorHAnsi" w:cstheme="majorBidi"/>
                <w:bCs/>
                <w:lang w:val="en-US" w:eastAsia="ja-JP"/>
              </w:rPr>
              <w:t>.</w:t>
            </w:r>
          </w:p>
        </w:tc>
      </w:tr>
    </w:tbl>
    <w:p w:rsidR="004D4C82" w:rsidRPr="004D4C82" w:rsidRDefault="004D4C82" w:rsidP="004D4C82">
      <w:pPr>
        <w:rPr>
          <w:rFonts w:asciiTheme="majorHAnsi" w:eastAsiaTheme="majorEastAsia" w:hAnsiTheme="majorHAnsi" w:cstheme="majorBidi"/>
          <w:sz w:val="28"/>
          <w:szCs w:val="28"/>
          <w:lang w:val="en-US" w:eastAsia="ja-JP"/>
        </w:rPr>
      </w:pPr>
    </w:p>
    <w:p w:rsidR="004D4C82" w:rsidRDefault="004D4C82" w:rsidP="004D4C82">
      <w:pPr>
        <w:tabs>
          <w:tab w:val="left" w:pos="3650"/>
        </w:tabs>
        <w:rPr>
          <w:rFonts w:asciiTheme="majorHAnsi" w:eastAsiaTheme="majorEastAsia" w:hAnsiTheme="majorHAnsi" w:cstheme="majorBidi"/>
          <w:sz w:val="28"/>
          <w:szCs w:val="28"/>
          <w:lang w:val="en-US" w:eastAsia="ja-JP"/>
        </w:rPr>
      </w:pPr>
    </w:p>
    <w:p w:rsidR="004D4C82" w:rsidRDefault="004D4C82" w:rsidP="004D4C82">
      <w:pPr>
        <w:rPr>
          <w:rFonts w:asciiTheme="majorHAnsi" w:eastAsiaTheme="majorEastAsia" w:hAnsiTheme="majorHAnsi" w:cstheme="majorBidi"/>
          <w:sz w:val="28"/>
          <w:szCs w:val="28"/>
          <w:lang w:val="en-US" w:eastAsia="ja-JP"/>
        </w:rPr>
      </w:pPr>
    </w:p>
    <w:p w:rsidR="004D4C82" w:rsidRPr="004D4C82" w:rsidRDefault="004D4C82" w:rsidP="004D4C82">
      <w:pPr>
        <w:rPr>
          <w:rFonts w:asciiTheme="majorHAnsi" w:eastAsiaTheme="majorEastAsia" w:hAnsiTheme="majorHAnsi" w:cstheme="majorBidi"/>
          <w:sz w:val="28"/>
          <w:szCs w:val="28"/>
          <w:lang w:val="en-US" w:eastAsia="ja-JP"/>
        </w:rPr>
        <w:sectPr w:rsidR="004D4C82" w:rsidRPr="004D4C82">
          <w:footerReference w:type="default" r:id="rId13"/>
          <w:pgSz w:w="11906" w:h="16838"/>
          <w:pgMar w:top="1440" w:right="1440" w:bottom="1440" w:left="1440" w:header="708" w:footer="708" w:gutter="0"/>
          <w:cols w:space="708"/>
          <w:docGrid w:linePitch="360"/>
        </w:sectPr>
      </w:pPr>
    </w:p>
    <w:p w:rsidR="00B62844" w:rsidRDefault="00B62844" w:rsidP="00B62844">
      <w:pPr>
        <w:spacing w:before="15"/>
        <w:ind w:left="712"/>
        <w:rPr>
          <w:b/>
          <w:sz w:val="36"/>
        </w:rPr>
      </w:pPr>
    </w:p>
    <w:p w:rsidR="00B62844" w:rsidRDefault="00B62844" w:rsidP="00B62844">
      <w:pPr>
        <w:pStyle w:val="Heading1"/>
      </w:pPr>
      <w:bookmarkStart w:id="1" w:name="_Toc523217895"/>
      <w:r>
        <w:t>Introduction</w:t>
      </w:r>
      <w:bookmarkEnd w:id="1"/>
    </w:p>
    <w:p w:rsidR="00B62844" w:rsidRDefault="00B62844" w:rsidP="00B62844">
      <w:pPr>
        <w:rPr>
          <w:b/>
        </w:rPr>
      </w:pPr>
      <w:r>
        <w:t>This document defines suggested position descriptions to best support the delivery of AA services to members and the public in the Darwin District. Effective from1 September 2018 the former Darwin Central Service Office (CSO) will become part of the Darwin District rather than existing as a separate entity.</w:t>
      </w:r>
    </w:p>
    <w:p w:rsidR="00B62844" w:rsidRPr="00B62844" w:rsidRDefault="00B62844" w:rsidP="00B62844">
      <w:r>
        <w:t>The role of the Darwin District has two separate but related purposes:</w:t>
      </w:r>
    </w:p>
    <w:p w:rsidR="00B62844" w:rsidRPr="00B62844" w:rsidRDefault="00B62844" w:rsidP="00B62844">
      <w:pPr>
        <w:pStyle w:val="ListParagraph"/>
        <w:numPr>
          <w:ilvl w:val="0"/>
          <w:numId w:val="10"/>
        </w:numPr>
      </w:pPr>
      <w:r>
        <w:t>Coordinate and deliver local services to members and the general public in the Darwin district comprising Darwin, Palmerston and the Rural Area;</w:t>
      </w:r>
    </w:p>
    <w:p w:rsidR="00B62844" w:rsidRPr="00B62844" w:rsidRDefault="00B62844" w:rsidP="00B62844">
      <w:pPr>
        <w:pStyle w:val="ListParagraph"/>
        <w:numPr>
          <w:ilvl w:val="0"/>
          <w:numId w:val="10"/>
        </w:numPr>
      </w:pPr>
      <w:r>
        <w:t xml:space="preserve">Appoint a District Committee Member (DCM) to represent the groups in the Darwin District on the </w:t>
      </w:r>
      <w:r w:rsidRPr="00B62844">
        <w:t>Area Committee</w:t>
      </w:r>
      <w:r>
        <w:t>.</w:t>
      </w:r>
    </w:p>
    <w:p w:rsidR="00B62844" w:rsidRDefault="00B62844" w:rsidP="00B62844">
      <w:pPr>
        <w:pStyle w:val="Heading1"/>
      </w:pPr>
      <w:bookmarkStart w:id="2" w:name="_Toc523217896"/>
      <w:r>
        <w:t>Meeting Schedule</w:t>
      </w:r>
      <w:bookmarkEnd w:id="2"/>
    </w:p>
    <w:p w:rsidR="00B62844" w:rsidRDefault="00B62844" w:rsidP="00B62844">
      <w:pPr>
        <w:rPr>
          <w:b/>
        </w:rPr>
      </w:pPr>
      <w:r w:rsidRPr="000E1E92">
        <w:t>Darwin District</w:t>
      </w:r>
      <w:r>
        <w:t xml:space="preserve"> Office meetings are held monthly. All members of the Office </w:t>
      </w:r>
      <w:r>
        <w:rPr>
          <w:b/>
        </w:rPr>
        <w:t>sub-committee</w:t>
      </w:r>
      <w:r>
        <w:t xml:space="preserve"> attend. The purpose is to manage the day to day delivery of local service work.</w:t>
      </w:r>
    </w:p>
    <w:p w:rsidR="00B62844" w:rsidRDefault="00B62844" w:rsidP="00B62844">
      <w:pPr>
        <w:rPr>
          <w:b/>
        </w:rPr>
      </w:pPr>
      <w:r>
        <w:t xml:space="preserve">Each quarter a full District meeting is held. In addition to the normal Office meeting agenda there are additional agenda items including approval of any proposed expenditure exceeding $50, </w:t>
      </w:r>
      <w:r w:rsidRPr="005D30C2">
        <w:t>except for literature purchases from the GSO, including</w:t>
      </w:r>
      <w:r w:rsidRPr="00024DDB">
        <w:rPr>
          <w:color w:val="FF0000"/>
        </w:rPr>
        <w:t xml:space="preserve"> </w:t>
      </w:r>
      <w:r>
        <w:t>reports from each GSR and any policy matters that might arise.</w:t>
      </w:r>
    </w:p>
    <w:p w:rsidR="00B62844" w:rsidRPr="000E1E92" w:rsidRDefault="00B62844" w:rsidP="00B62844">
      <w:pPr>
        <w:rPr>
          <w:b/>
        </w:rPr>
      </w:pPr>
      <w:r>
        <w:t xml:space="preserve">Immediately following the September quarterly meeting the Annual General Meeting (AGM) will be held when positions become vacant and election of office bearers takes place. </w:t>
      </w:r>
    </w:p>
    <w:p w:rsidR="006743C9" w:rsidRDefault="006743C9" w:rsidP="00B62844">
      <w:pPr>
        <w:pStyle w:val="Heading1"/>
      </w:pPr>
      <w:bookmarkStart w:id="3" w:name="_Toc523217897"/>
      <w:r>
        <w:t>Voting Rights</w:t>
      </w:r>
      <w:bookmarkEnd w:id="3"/>
    </w:p>
    <w:p w:rsidR="006743C9" w:rsidRPr="006743C9" w:rsidRDefault="006743C9" w:rsidP="006743C9">
      <w:r>
        <w:t xml:space="preserve">At quarterly District Committee meetings only GSRs can vote. This reflects the spirit that groups are ultimately responsible for the Office and its functions. At monthly Office sub-committee meetings each office bearer has a vote as trusted servants of the groups in order to efficiently undertake the day to day business of the Office. </w:t>
      </w:r>
    </w:p>
    <w:p w:rsidR="00B62844" w:rsidRPr="00DE41CA" w:rsidRDefault="00B62844" w:rsidP="00B62844">
      <w:pPr>
        <w:pStyle w:val="Heading1"/>
      </w:pPr>
      <w:bookmarkStart w:id="4" w:name="_Toc523217898"/>
      <w:r w:rsidRPr="00DE41CA">
        <w:t>Role of the General Service Representative</w:t>
      </w:r>
      <w:bookmarkEnd w:id="4"/>
    </w:p>
    <w:p w:rsidR="00B62844" w:rsidRDefault="00B62844" w:rsidP="00B62844">
      <w:pPr>
        <w:rPr>
          <w:b/>
        </w:rPr>
      </w:pPr>
      <w:r>
        <w:t xml:space="preserve"> Each group in the Darwin District appoints a General Service Representative (GSR) to represent the group at:</w:t>
      </w:r>
    </w:p>
    <w:p w:rsidR="00B62844" w:rsidRDefault="00B62844" w:rsidP="00B62844">
      <w:pPr>
        <w:pStyle w:val="ListParagraph"/>
        <w:numPr>
          <w:ilvl w:val="0"/>
          <w:numId w:val="12"/>
        </w:numPr>
        <w:rPr>
          <w:b/>
        </w:rPr>
      </w:pPr>
      <w:r>
        <w:t>Quarterly District meetings: One of these GSRs will be elected at a District AGM to take on the role of District Committee Member (DCM). The DCM represents the Darwin District on the Area Committee and also acts as the District Chairperson.</w:t>
      </w:r>
    </w:p>
    <w:p w:rsidR="00B62844" w:rsidRDefault="00B62844" w:rsidP="00B62844">
      <w:pPr>
        <w:pStyle w:val="ListParagraph"/>
        <w:numPr>
          <w:ilvl w:val="0"/>
          <w:numId w:val="12"/>
        </w:numPr>
        <w:rPr>
          <w:b/>
        </w:rPr>
      </w:pPr>
      <w:r>
        <w:t>Area Assemblies.</w:t>
      </w:r>
    </w:p>
    <w:p w:rsidR="00B62844" w:rsidRDefault="00B62844" w:rsidP="00B62844">
      <w:pPr>
        <w:pStyle w:val="Heading1"/>
      </w:pPr>
      <w:bookmarkStart w:id="5" w:name="_Toc523217899"/>
      <w:r>
        <w:t>District Committee</w:t>
      </w:r>
      <w:bookmarkEnd w:id="5"/>
    </w:p>
    <w:p w:rsidR="00B62844" w:rsidRDefault="00B62844" w:rsidP="00B62844">
      <w:pPr>
        <w:rPr>
          <w:b/>
        </w:rPr>
      </w:pPr>
      <w:r w:rsidRPr="0045385E">
        <w:t xml:space="preserve">The </w:t>
      </w:r>
      <w:r>
        <w:t xml:space="preserve">full </w:t>
      </w:r>
      <w:r w:rsidRPr="0045385E">
        <w:t>District Committee</w:t>
      </w:r>
      <w:r>
        <w:t xml:space="preserve"> consists of:</w:t>
      </w:r>
    </w:p>
    <w:p w:rsidR="00B62844" w:rsidRPr="00076381"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sidRPr="00076381">
        <w:rPr>
          <w:sz w:val="24"/>
        </w:rPr>
        <w:lastRenderedPageBreak/>
        <w:t>General Service Representatives (GSRs) from each registered group in the District</w:t>
      </w:r>
      <w:r>
        <w:rPr>
          <w:sz w:val="24"/>
        </w:rPr>
        <w:t>; and</w:t>
      </w:r>
    </w:p>
    <w:p w:rsidR="00B62844" w:rsidRPr="00076381"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Office sub-committee members – some may also be GSRs.</w:t>
      </w:r>
    </w:p>
    <w:p w:rsidR="00B62844" w:rsidRDefault="00B62844" w:rsidP="00B62844">
      <w:pPr>
        <w:pStyle w:val="Heading1"/>
      </w:pPr>
      <w:bookmarkStart w:id="6" w:name="_Toc523217900"/>
      <w:r>
        <w:t>Office Sub-committee</w:t>
      </w:r>
      <w:bookmarkEnd w:id="6"/>
    </w:p>
    <w:p w:rsidR="00B62844" w:rsidRPr="00B62844" w:rsidRDefault="00B62844" w:rsidP="00B62844">
      <w:r w:rsidRPr="00B62844">
        <w:t xml:space="preserve">The Office sub-committee consists of the full District Committee, but not including any GSRs who do not hold one of the following positions. Position descriptions are as follows: </w:t>
      </w:r>
    </w:p>
    <w:p w:rsidR="00B62844" w:rsidRDefault="005E7F71" w:rsidP="00B62844">
      <w:pPr>
        <w:pStyle w:val="Heading1"/>
      </w:pPr>
      <w:bookmarkStart w:id="7" w:name="_Toc523217901"/>
      <w:r>
        <w:t xml:space="preserve">Darwin </w:t>
      </w:r>
      <w:r w:rsidR="00B62844">
        <w:t>District Committee Member</w:t>
      </w:r>
      <w:bookmarkEnd w:id="7"/>
    </w:p>
    <w:p w:rsidR="00B62844" w:rsidRPr="00AE0212"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Schedules and chairs monthly Office sub-committee meetings and quarterly</w:t>
      </w:r>
      <w:r w:rsidRPr="00AE0212">
        <w:rPr>
          <w:sz w:val="24"/>
        </w:rPr>
        <w:t xml:space="preserve"> District </w:t>
      </w:r>
      <w:r>
        <w:rPr>
          <w:sz w:val="24"/>
        </w:rPr>
        <w:t>meetings.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Supports and assists the Office Coordinator to ensure the efficient and functional operation of the District Office</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When the position of Office Coordinator is vacant, performs the duties of the Office Coordinator in addition to those of the</w:t>
      </w:r>
      <w:r w:rsidRPr="00076381">
        <w:rPr>
          <w:sz w:val="24"/>
        </w:rPr>
        <w:t xml:space="preserve"> </w:t>
      </w:r>
      <w:r>
        <w:rPr>
          <w:sz w:val="24"/>
        </w:rPr>
        <w:t>Chairperson.</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 xml:space="preserve">Represents the groups in the District on the Area Committee </w:t>
      </w:r>
    </w:p>
    <w:p w:rsidR="00B62844" w:rsidRDefault="00B62844" w:rsidP="00B62844">
      <w:pPr>
        <w:pStyle w:val="Heading1"/>
      </w:pPr>
      <w:bookmarkStart w:id="8" w:name="_Toc523217902"/>
      <w:r>
        <w:t>District Treasurer</w:t>
      </w:r>
      <w:bookmarkEnd w:id="8"/>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Responsible for all financial records of the District, including Office operations, other District expenses and the annual Darwin Roundup.</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monthly Office sub-committee meetings and quarterly</w:t>
      </w:r>
      <w:r>
        <w:rPr>
          <w:spacing w:val="-6"/>
          <w:sz w:val="24"/>
        </w:rPr>
        <w:t xml:space="preserve"> District </w:t>
      </w:r>
      <w:r>
        <w:rPr>
          <w:sz w:val="24"/>
        </w:rPr>
        <w:t>meetings.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to each quarterly District meeting in the approved format and to the Roundup Committee as required.</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Manages the District bank account and ensures that all income received is banked on a weekly basis.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Prepares payments for all invoices received and approved.</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Delivers an annual financial report at the Annual General</w:t>
      </w:r>
      <w:r>
        <w:rPr>
          <w:spacing w:val="-2"/>
          <w:sz w:val="24"/>
        </w:rPr>
        <w:t xml:space="preserve"> </w:t>
      </w:r>
      <w:r>
        <w:rPr>
          <w:sz w:val="24"/>
        </w:rPr>
        <w:t>Meeting in the approved format.</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Makes recommendations regarding financial management of the</w:t>
      </w:r>
      <w:r>
        <w:rPr>
          <w:spacing w:val="-8"/>
          <w:sz w:val="24"/>
        </w:rPr>
        <w:t xml:space="preserve"> Darwin District including the Office</w:t>
      </w:r>
      <w:r>
        <w:rPr>
          <w:sz w:val="24"/>
        </w:rPr>
        <w:t>.</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3"/>
        <w:contextualSpacing w:val="0"/>
        <w:rPr>
          <w:sz w:val="24"/>
        </w:rPr>
      </w:pPr>
      <w:r>
        <w:rPr>
          <w:sz w:val="24"/>
        </w:rPr>
        <w:t>Ensures that the Office cash box is supplied with a permanent $50 float in a range of denominations.</w:t>
      </w:r>
    </w:p>
    <w:p w:rsidR="00B62844" w:rsidRPr="00C574EF" w:rsidRDefault="00B62844" w:rsidP="00B62844">
      <w:pPr>
        <w:pStyle w:val="Heading1"/>
      </w:pPr>
      <w:bookmarkStart w:id="9" w:name="_Toc523217903"/>
      <w:proofErr w:type="gramStart"/>
      <w:r>
        <w:t>Office Coordinator</w:t>
      </w:r>
      <w:r w:rsidRPr="00C574EF">
        <w:t>.</w:t>
      </w:r>
      <w:bookmarkEnd w:id="9"/>
      <w:proofErr w:type="gramEnd"/>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monthly Office sub-committee meetings and quarterly</w:t>
      </w:r>
      <w:r>
        <w:rPr>
          <w:spacing w:val="-6"/>
          <w:sz w:val="24"/>
        </w:rPr>
        <w:t xml:space="preserve"> District </w:t>
      </w:r>
      <w:r>
        <w:rPr>
          <w:sz w:val="24"/>
        </w:rPr>
        <w:t>meetings.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09"/>
        <w:contextualSpacing w:val="0"/>
        <w:rPr>
          <w:sz w:val="24"/>
        </w:rPr>
      </w:pPr>
      <w:r>
        <w:rPr>
          <w:sz w:val="24"/>
        </w:rPr>
        <w:t xml:space="preserve">In the absence of the </w:t>
      </w:r>
      <w:r w:rsidR="000310C2">
        <w:rPr>
          <w:sz w:val="24"/>
        </w:rPr>
        <w:t>DCM</w:t>
      </w:r>
      <w:r>
        <w:rPr>
          <w:sz w:val="24"/>
        </w:rPr>
        <w:t>, chairs monthly Office sub-committee meetings.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lastRenderedPageBreak/>
        <w:t>Maintains an up-to-date list of AA members willing to undertake 12-Step</w:t>
      </w:r>
      <w:r>
        <w:rPr>
          <w:spacing w:val="-15"/>
          <w:sz w:val="24"/>
        </w:rPr>
        <w:t xml:space="preserve"> </w:t>
      </w:r>
      <w:r>
        <w:rPr>
          <w:sz w:val="24"/>
        </w:rPr>
        <w:t>calls.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Coordinates Office</w:t>
      </w:r>
      <w:r>
        <w:rPr>
          <w:spacing w:val="-2"/>
          <w:sz w:val="24"/>
        </w:rPr>
        <w:t xml:space="preserve"> </w:t>
      </w:r>
      <w:r>
        <w:rPr>
          <w:sz w:val="24"/>
        </w:rPr>
        <w:t>volunteers and Phone Line volunteers.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3"/>
        <w:contextualSpacing w:val="0"/>
        <w:rPr>
          <w:sz w:val="24"/>
        </w:rPr>
      </w:pPr>
      <w:r>
        <w:rPr>
          <w:sz w:val="24"/>
        </w:rPr>
        <w:t>Keeps the Volunteer Manual up-to-date for the information of Office volunteers and Phone Line</w:t>
      </w:r>
      <w:r>
        <w:rPr>
          <w:spacing w:val="-2"/>
          <w:sz w:val="24"/>
        </w:rPr>
        <w:t xml:space="preserve"> </w:t>
      </w:r>
      <w:r>
        <w:rPr>
          <w:sz w:val="24"/>
        </w:rPr>
        <w:t>volunteers.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09"/>
        <w:contextualSpacing w:val="0"/>
        <w:rPr>
          <w:sz w:val="24"/>
        </w:rPr>
      </w:pPr>
      <w:r>
        <w:rPr>
          <w:sz w:val="24"/>
        </w:rPr>
        <w:t>Keeps a key register identifying each and every key to the Office, its number and the person in possession of the</w:t>
      </w:r>
      <w:r>
        <w:rPr>
          <w:spacing w:val="-5"/>
          <w:sz w:val="24"/>
        </w:rPr>
        <w:t xml:space="preserve"> </w:t>
      </w:r>
      <w:proofErr w:type="gramStart"/>
      <w:r>
        <w:rPr>
          <w:sz w:val="24"/>
        </w:rPr>
        <w:t>key.</w:t>
      </w:r>
      <w:proofErr w:type="gramEnd"/>
    </w:p>
    <w:p w:rsidR="00B62844" w:rsidRDefault="00B62844" w:rsidP="00B62844">
      <w:pPr>
        <w:pStyle w:val="Heading1"/>
        <w:spacing w:before="34"/>
        <w:ind w:left="119"/>
      </w:pPr>
      <w:bookmarkStart w:id="10" w:name="_Toc523217904"/>
      <w:r>
        <w:t>District Secretary</w:t>
      </w:r>
      <w:bookmarkEnd w:id="10"/>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monthly Office sub-committee meetings and quarterly</w:t>
      </w:r>
      <w:r>
        <w:rPr>
          <w:spacing w:val="-6"/>
          <w:sz w:val="24"/>
        </w:rPr>
        <w:t xml:space="preserve"> District </w:t>
      </w:r>
      <w:r>
        <w:rPr>
          <w:sz w:val="24"/>
        </w:rPr>
        <w:t>meetings.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1"/>
        <w:contextualSpacing w:val="0"/>
        <w:rPr>
          <w:sz w:val="24"/>
        </w:rPr>
      </w:pPr>
      <w:r>
        <w:rPr>
          <w:sz w:val="24"/>
        </w:rPr>
        <w:t>Calls for items for meeting agenda from Group GSRs and from the Office Sub- Committee.</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Drafts and distributes meeting</w:t>
      </w:r>
      <w:r>
        <w:rPr>
          <w:spacing w:val="-4"/>
          <w:sz w:val="24"/>
        </w:rPr>
        <w:t xml:space="preserve"> </w:t>
      </w:r>
      <w:r>
        <w:rPr>
          <w:sz w:val="24"/>
        </w:rPr>
        <w:t>agendas.</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0"/>
        <w:contextualSpacing w:val="0"/>
        <w:rPr>
          <w:sz w:val="24"/>
        </w:rPr>
      </w:pPr>
      <w:r>
        <w:rPr>
          <w:sz w:val="24"/>
        </w:rPr>
        <w:t>Takes minutes of monthly Office meetings and distributes them to the members of the Office</w:t>
      </w:r>
      <w:r>
        <w:rPr>
          <w:spacing w:val="-4"/>
          <w:sz w:val="24"/>
        </w:rPr>
        <w:t xml:space="preserve"> sub-committee</w:t>
      </w:r>
      <w:r>
        <w:rPr>
          <w:sz w:val="24"/>
        </w:rPr>
        <w:t>.</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3"/>
        <w:contextualSpacing w:val="0"/>
        <w:rPr>
          <w:sz w:val="24"/>
        </w:rPr>
      </w:pPr>
      <w:r>
        <w:rPr>
          <w:sz w:val="24"/>
        </w:rPr>
        <w:t>Takes minutes of quarterly District meetings and distributes them to GSRs and Office sub-committee members.</w:t>
      </w:r>
    </w:p>
    <w:p w:rsidR="00B62844" w:rsidRPr="004150F7" w:rsidRDefault="00B62844" w:rsidP="00B62844">
      <w:pPr>
        <w:pStyle w:val="ListParagraph"/>
        <w:widowControl w:val="0"/>
        <w:numPr>
          <w:ilvl w:val="0"/>
          <w:numId w:val="7"/>
        </w:numPr>
        <w:tabs>
          <w:tab w:val="left" w:pos="839"/>
          <w:tab w:val="left" w:pos="840"/>
        </w:tabs>
        <w:autoSpaceDE w:val="0"/>
        <w:autoSpaceDN w:val="0"/>
        <w:spacing w:after="120" w:line="240" w:lineRule="auto"/>
        <w:ind w:right="113"/>
        <w:contextualSpacing w:val="0"/>
        <w:rPr>
          <w:sz w:val="24"/>
        </w:rPr>
      </w:pPr>
      <w:r>
        <w:rPr>
          <w:sz w:val="24"/>
        </w:rPr>
        <w:t>Submits a report on external correspondence sent and received to each monthly Office sub-committee meeting and to each quarterly District meeting</w:t>
      </w:r>
    </w:p>
    <w:p w:rsidR="00B62844" w:rsidRPr="00B62844" w:rsidRDefault="00B62844" w:rsidP="00B62844">
      <w:pPr>
        <w:pStyle w:val="Heading1"/>
        <w:spacing w:before="34"/>
        <w:ind w:left="119"/>
      </w:pPr>
      <w:bookmarkStart w:id="11" w:name="_Toc523217905"/>
      <w:r w:rsidRPr="00B62844">
        <w:t xml:space="preserve">Editor of </w:t>
      </w:r>
      <w:r>
        <w:t>“</w:t>
      </w:r>
      <w:r w:rsidRPr="00B62844">
        <w:t>The Serenity Times</w:t>
      </w:r>
      <w:r>
        <w:t>”</w:t>
      </w:r>
      <w:bookmarkEnd w:id="11"/>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w:t>
      </w:r>
      <w:r>
        <w:rPr>
          <w:sz w:val="24"/>
        </w:rPr>
        <w:t>meetings.</w:t>
      </w:r>
    </w:p>
    <w:p w:rsidR="00B62844" w:rsidRPr="00990D9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 xml:space="preserve">Publishes the District’s monthly newsletter, </w:t>
      </w:r>
      <w:r>
        <w:rPr>
          <w:i/>
          <w:sz w:val="24"/>
        </w:rPr>
        <w:t>The Serenity</w:t>
      </w:r>
      <w:r>
        <w:rPr>
          <w:i/>
          <w:spacing w:val="-10"/>
          <w:sz w:val="24"/>
        </w:rPr>
        <w:t xml:space="preserve"> </w:t>
      </w:r>
      <w:r>
        <w:rPr>
          <w:i/>
          <w:sz w:val="24"/>
        </w:rPr>
        <w:t>Times</w:t>
      </w:r>
      <w:r>
        <w:rPr>
          <w:sz w:val="24"/>
        </w:rPr>
        <w:t>.</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08"/>
        <w:contextualSpacing w:val="0"/>
        <w:rPr>
          <w:sz w:val="24"/>
        </w:rPr>
      </w:pPr>
      <w:r>
        <w:rPr>
          <w:sz w:val="24"/>
        </w:rPr>
        <w:t xml:space="preserve">Distributes </w:t>
      </w:r>
      <w:r>
        <w:rPr>
          <w:i/>
          <w:sz w:val="24"/>
        </w:rPr>
        <w:t xml:space="preserve">The Serenity Times </w:t>
      </w:r>
      <w:r>
        <w:rPr>
          <w:sz w:val="24"/>
        </w:rPr>
        <w:t>to General Service Representatives (GSRs), Office sub-committee members, District Committee Members (DCMs) representing other Districts in Area A Northern Region, the CSO and the Australian General Service</w:t>
      </w:r>
      <w:r>
        <w:rPr>
          <w:spacing w:val="-17"/>
          <w:sz w:val="24"/>
        </w:rPr>
        <w:t xml:space="preserve"> Of</w:t>
      </w:r>
      <w:r>
        <w:rPr>
          <w:sz w:val="24"/>
        </w:rPr>
        <w:t>fice (GSO).</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0"/>
        <w:contextualSpacing w:val="0"/>
        <w:rPr>
          <w:sz w:val="24"/>
        </w:rPr>
      </w:pPr>
      <w:proofErr w:type="gramStart"/>
      <w:r>
        <w:rPr>
          <w:sz w:val="24"/>
        </w:rPr>
        <w:t>Writes,</w:t>
      </w:r>
      <w:proofErr w:type="gramEnd"/>
      <w:r>
        <w:rPr>
          <w:sz w:val="24"/>
        </w:rPr>
        <w:t xml:space="preserve"> edits and solicits AA news and articles for publication in </w:t>
      </w:r>
      <w:r>
        <w:rPr>
          <w:i/>
          <w:sz w:val="24"/>
        </w:rPr>
        <w:t>The Serenity Times</w:t>
      </w:r>
      <w:r>
        <w:rPr>
          <w:sz w:val="24"/>
        </w:rPr>
        <w:t>.</w:t>
      </w:r>
    </w:p>
    <w:p w:rsidR="00B62844" w:rsidRDefault="00B62844" w:rsidP="00B62844">
      <w:pPr>
        <w:pStyle w:val="Heading1"/>
        <w:spacing w:before="1"/>
        <w:ind w:left="119"/>
      </w:pPr>
      <w:bookmarkStart w:id="12" w:name="_Toc523217906"/>
      <w:r>
        <w:t>Registrar</w:t>
      </w:r>
      <w:bookmarkEnd w:id="12"/>
    </w:p>
    <w:p w:rsidR="00B62844" w:rsidRPr="00990D9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w:t>
      </w:r>
      <w:r>
        <w:rPr>
          <w:sz w:val="24"/>
        </w:rPr>
        <w:t>meetings.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1"/>
        <w:contextualSpacing w:val="0"/>
        <w:rPr>
          <w:sz w:val="24"/>
        </w:rPr>
      </w:pPr>
      <w:r>
        <w:rPr>
          <w:sz w:val="24"/>
        </w:rPr>
        <w:t xml:space="preserve">Keeps an up-to-date record of the contact details of all Groups in the </w:t>
      </w:r>
      <w:r w:rsidR="000310C2">
        <w:rPr>
          <w:sz w:val="24"/>
        </w:rPr>
        <w:t xml:space="preserve">Darwin District, and coordinates with the Area Committee to maintain details of other groups in the </w:t>
      </w:r>
      <w:r>
        <w:rPr>
          <w:sz w:val="24"/>
        </w:rPr>
        <w:t>Northern Region</w:t>
      </w:r>
      <w:r w:rsidR="000310C2">
        <w:rPr>
          <w:sz w:val="24"/>
        </w:rPr>
        <w:t xml:space="preserve"> for publication in the meetings list</w:t>
      </w:r>
      <w:r>
        <w:rPr>
          <w:sz w:val="24"/>
        </w:rPr>
        <w:t>.</w:t>
      </w:r>
    </w:p>
    <w:p w:rsidR="00B62844" w:rsidRDefault="000310C2" w:rsidP="00B62844">
      <w:pPr>
        <w:pStyle w:val="ListParagraph"/>
        <w:widowControl w:val="0"/>
        <w:numPr>
          <w:ilvl w:val="0"/>
          <w:numId w:val="7"/>
        </w:numPr>
        <w:tabs>
          <w:tab w:val="left" w:pos="840"/>
        </w:tabs>
        <w:autoSpaceDE w:val="0"/>
        <w:autoSpaceDN w:val="0"/>
        <w:spacing w:after="120" w:line="240" w:lineRule="auto"/>
        <w:ind w:right="108"/>
        <w:contextualSpacing w:val="0"/>
        <w:jc w:val="both"/>
        <w:rPr>
          <w:sz w:val="24"/>
        </w:rPr>
      </w:pPr>
      <w:r>
        <w:rPr>
          <w:sz w:val="24"/>
        </w:rPr>
        <w:t>As a service to the Area Committee, k</w:t>
      </w:r>
      <w:r w:rsidR="00B62844">
        <w:rPr>
          <w:sz w:val="24"/>
        </w:rPr>
        <w:t xml:space="preserve">eeps the Northern Region Meetings List up-to-date and publishes a new Meetings List whenever necessary, distributing it to the Groups, Office sub-committee members and the Australian General Service Office by email.  Provides the Office with hard copies of the Meetings List and </w:t>
      </w:r>
      <w:r w:rsidR="00B62844">
        <w:rPr>
          <w:sz w:val="24"/>
        </w:rPr>
        <w:lastRenderedPageBreak/>
        <w:t>ensures copies are also available in the receptacle outside the Office</w:t>
      </w:r>
      <w:r w:rsidR="00B62844">
        <w:rPr>
          <w:spacing w:val="-4"/>
          <w:sz w:val="24"/>
        </w:rPr>
        <w:t xml:space="preserve"> </w:t>
      </w:r>
      <w:r w:rsidR="00B62844">
        <w:rPr>
          <w:sz w:val="24"/>
        </w:rPr>
        <w:t>door.</w:t>
      </w:r>
    </w:p>
    <w:p w:rsidR="00B62844" w:rsidRDefault="00B62844" w:rsidP="00B62844">
      <w:pPr>
        <w:pStyle w:val="Heading1"/>
      </w:pPr>
      <w:bookmarkStart w:id="13" w:name="_Toc523217907"/>
      <w:r>
        <w:t>Literature Officer</w:t>
      </w:r>
      <w:bookmarkEnd w:id="13"/>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m</w:t>
      </w:r>
      <w:r>
        <w:rPr>
          <w:sz w:val="24"/>
        </w:rPr>
        <w:t>eetings.</w:t>
      </w:r>
    </w:p>
    <w:p w:rsidR="00B62844" w:rsidRPr="00990D9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sidRPr="00990D94">
        <w:rPr>
          <w:sz w:val="24"/>
        </w:rPr>
        <w:t>Submits a</w:t>
      </w:r>
      <w:r>
        <w:rPr>
          <w:sz w:val="24"/>
        </w:rPr>
        <w:t xml:space="preserve"> report to each monthly Office sub-committee</w:t>
      </w:r>
      <w:r w:rsidRPr="00990D94">
        <w:rPr>
          <w:sz w:val="24"/>
        </w:rPr>
        <w:t xml:space="preserve"> meeting and to each quarterly District meeting. Report to include details of </w:t>
      </w:r>
      <w:r>
        <w:rPr>
          <w:sz w:val="24"/>
        </w:rPr>
        <w:t xml:space="preserve">stock, </w:t>
      </w:r>
      <w:r w:rsidRPr="00990D94">
        <w:rPr>
          <w:sz w:val="24"/>
        </w:rPr>
        <w:t>purchases and sales</w:t>
      </w:r>
      <w:r>
        <w:rPr>
          <w:sz w:val="24"/>
        </w:rPr>
        <w:t>.</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08"/>
        <w:contextualSpacing w:val="0"/>
        <w:rPr>
          <w:sz w:val="24"/>
        </w:rPr>
      </w:pPr>
      <w:r>
        <w:rPr>
          <w:sz w:val="24"/>
        </w:rPr>
        <w:t>Ensures that an adequate quantity and range of AA literature is kept at the Office for sale to the Fellowship in</w:t>
      </w:r>
      <w:r>
        <w:rPr>
          <w:spacing w:val="-5"/>
          <w:sz w:val="24"/>
        </w:rPr>
        <w:t xml:space="preserve"> </w:t>
      </w:r>
      <w:r>
        <w:rPr>
          <w:sz w:val="24"/>
        </w:rPr>
        <w:t>Darwin.</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Takes all AA literature orders from the Fellowship in</w:t>
      </w:r>
      <w:r>
        <w:rPr>
          <w:spacing w:val="-7"/>
          <w:sz w:val="24"/>
        </w:rPr>
        <w:t xml:space="preserve"> </w:t>
      </w:r>
      <w:r>
        <w:rPr>
          <w:sz w:val="24"/>
        </w:rPr>
        <w:t>Darwin.</w:t>
      </w:r>
    </w:p>
    <w:p w:rsidR="00B62844" w:rsidRDefault="00B62844" w:rsidP="00B62844">
      <w:pPr>
        <w:pStyle w:val="ListParagraph"/>
        <w:widowControl w:val="0"/>
        <w:numPr>
          <w:ilvl w:val="0"/>
          <w:numId w:val="7"/>
        </w:numPr>
        <w:tabs>
          <w:tab w:val="left" w:pos="840"/>
        </w:tabs>
        <w:autoSpaceDE w:val="0"/>
        <w:autoSpaceDN w:val="0"/>
        <w:spacing w:after="120" w:line="240" w:lineRule="auto"/>
        <w:ind w:right="108"/>
        <w:contextualSpacing w:val="0"/>
        <w:jc w:val="both"/>
        <w:rPr>
          <w:sz w:val="24"/>
        </w:rPr>
      </w:pPr>
      <w:r>
        <w:rPr>
          <w:sz w:val="24"/>
        </w:rPr>
        <w:t xml:space="preserve">Regularly seeks financial approval to order AA literature from the GSO, places orders, unpacks literature orders, checks literature received against tax invoices, </w:t>
      </w:r>
      <w:r w:rsidRPr="005D30C2">
        <w:rPr>
          <w:sz w:val="24"/>
        </w:rPr>
        <w:t>advises District Treasurer of Invoice to be paid</w:t>
      </w:r>
      <w:r>
        <w:rPr>
          <w:sz w:val="24"/>
        </w:rPr>
        <w:t>, packs literature onto CSO shelves.</w:t>
      </w:r>
    </w:p>
    <w:p w:rsidR="00B62844" w:rsidRDefault="00B62844" w:rsidP="00B62844">
      <w:pPr>
        <w:pStyle w:val="ListParagraph"/>
        <w:widowControl w:val="0"/>
        <w:numPr>
          <w:ilvl w:val="0"/>
          <w:numId w:val="7"/>
        </w:numPr>
        <w:tabs>
          <w:tab w:val="left" w:pos="839"/>
          <w:tab w:val="left" w:pos="840"/>
        </w:tabs>
        <w:autoSpaceDE w:val="0"/>
        <w:autoSpaceDN w:val="0"/>
        <w:spacing w:before="69" w:after="120" w:line="240" w:lineRule="auto"/>
        <w:ind w:right="110"/>
        <w:contextualSpacing w:val="0"/>
        <w:rPr>
          <w:sz w:val="24"/>
        </w:rPr>
      </w:pPr>
      <w:r>
        <w:rPr>
          <w:sz w:val="24"/>
        </w:rPr>
        <w:t>Carries out an annual stock-take and reports the results to the Fellowship at the AGM.</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Discards unsaleable and old stock.</w:t>
      </w:r>
    </w:p>
    <w:p w:rsidR="00B62844" w:rsidRDefault="00B62844" w:rsidP="00B62844">
      <w:pPr>
        <w:pStyle w:val="Heading1"/>
        <w:spacing w:before="1"/>
        <w:rPr>
          <w:b w:val="0"/>
          <w:sz w:val="20"/>
        </w:rPr>
      </w:pPr>
      <w:bookmarkStart w:id="14" w:name="_Toc523217908"/>
      <w:r>
        <w:t>Office Maintenance Officer</w:t>
      </w:r>
      <w:bookmarkEnd w:id="14"/>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m</w:t>
      </w:r>
      <w:r>
        <w:rPr>
          <w:sz w:val="24"/>
        </w:rPr>
        <w:t>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4"/>
        <w:contextualSpacing w:val="0"/>
        <w:rPr>
          <w:sz w:val="24"/>
        </w:rPr>
      </w:pPr>
      <w:r>
        <w:rPr>
          <w:sz w:val="24"/>
        </w:rPr>
        <w:t>Keeps the Office supplied with office supplies including tea, coffee, milk, sugar, copy paper, toner, garbage bags,</w:t>
      </w:r>
      <w:r>
        <w:rPr>
          <w:spacing w:val="-7"/>
          <w:sz w:val="24"/>
        </w:rPr>
        <w:t xml:space="preserve"> </w:t>
      </w:r>
      <w:r>
        <w:rPr>
          <w:sz w:val="24"/>
        </w:rPr>
        <w:t>stationery.</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Keeps the Office vacuumed, clean and</w:t>
      </w:r>
      <w:r>
        <w:rPr>
          <w:spacing w:val="-3"/>
          <w:sz w:val="24"/>
        </w:rPr>
        <w:t xml:space="preserve"> </w:t>
      </w:r>
      <w:r>
        <w:rPr>
          <w:sz w:val="24"/>
        </w:rPr>
        <w:t>tidy.</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1"/>
        <w:contextualSpacing w:val="0"/>
        <w:rPr>
          <w:sz w:val="24"/>
        </w:rPr>
      </w:pPr>
      <w:r>
        <w:rPr>
          <w:sz w:val="24"/>
        </w:rPr>
        <w:t>Arranges for the service, repair and replacement of office furniture and equipment when</w:t>
      </w:r>
      <w:r>
        <w:rPr>
          <w:spacing w:val="-1"/>
          <w:sz w:val="24"/>
        </w:rPr>
        <w:t xml:space="preserve"> </w:t>
      </w:r>
      <w:r>
        <w:rPr>
          <w:sz w:val="24"/>
        </w:rPr>
        <w:t>necessary.</w:t>
      </w:r>
    </w:p>
    <w:p w:rsidR="00B62844" w:rsidRDefault="00B62844" w:rsidP="00B62844">
      <w:pPr>
        <w:pStyle w:val="Heading1"/>
      </w:pPr>
      <w:bookmarkStart w:id="15" w:name="_Toc523217909"/>
      <w:r>
        <w:t>Public Information Coordinator</w:t>
      </w:r>
      <w:bookmarkEnd w:id="15"/>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m</w:t>
      </w:r>
      <w:r>
        <w:rPr>
          <w:sz w:val="24"/>
        </w:rPr>
        <w:t>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3"/>
        <w:contextualSpacing w:val="0"/>
        <w:rPr>
          <w:sz w:val="24"/>
        </w:rPr>
      </w:pPr>
      <w:r>
        <w:rPr>
          <w:sz w:val="24"/>
        </w:rPr>
        <w:t>Increases the profile of AA in Darwin through the use of advertisements, AA posters, letters to professionals,</w:t>
      </w:r>
      <w:r>
        <w:rPr>
          <w:spacing w:val="-1"/>
          <w:sz w:val="24"/>
        </w:rPr>
        <w:t xml:space="preserve"> </w:t>
      </w:r>
      <w:r>
        <w:rPr>
          <w:sz w:val="24"/>
        </w:rPr>
        <w:t>etc.</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Cooperates and coordinates with Area A in all public information</w:t>
      </w:r>
      <w:r>
        <w:rPr>
          <w:spacing w:val="-12"/>
          <w:sz w:val="24"/>
        </w:rPr>
        <w:t xml:space="preserve"> </w:t>
      </w:r>
      <w:r>
        <w:rPr>
          <w:sz w:val="24"/>
        </w:rPr>
        <w:t>activities.</w:t>
      </w:r>
    </w:p>
    <w:p w:rsidR="00B62844" w:rsidRDefault="00B62844" w:rsidP="00B62844">
      <w:pPr>
        <w:pStyle w:val="Heading1"/>
      </w:pPr>
      <w:bookmarkStart w:id="16" w:name="_Toc523217910"/>
      <w:r>
        <w:t>Treatment and Correctional Facilities Coordinator</w:t>
      </w:r>
      <w:bookmarkEnd w:id="16"/>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m</w:t>
      </w:r>
      <w:r>
        <w:rPr>
          <w:sz w:val="24"/>
        </w:rPr>
        <w:t>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Takes AA into treatment and correctional facilities in</w:t>
      </w:r>
      <w:r>
        <w:rPr>
          <w:spacing w:val="-6"/>
          <w:sz w:val="24"/>
        </w:rPr>
        <w:t xml:space="preserve"> </w:t>
      </w:r>
      <w:r>
        <w:rPr>
          <w:sz w:val="24"/>
        </w:rPr>
        <w:t>Darwin.</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Cooperates and coordinates with Area A in all T&amp;CF</w:t>
      </w:r>
      <w:r>
        <w:rPr>
          <w:spacing w:val="-5"/>
          <w:sz w:val="24"/>
        </w:rPr>
        <w:t xml:space="preserve"> </w:t>
      </w:r>
      <w:r>
        <w:rPr>
          <w:sz w:val="24"/>
        </w:rPr>
        <w:t>activities.</w:t>
      </w:r>
    </w:p>
    <w:p w:rsidR="00B62844" w:rsidRPr="004D75CB"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sidRPr="004D75CB">
        <w:rPr>
          <w:sz w:val="24"/>
        </w:rPr>
        <w:lastRenderedPageBreak/>
        <w:t xml:space="preserve">Maintains 12 Step </w:t>
      </w:r>
      <w:proofErr w:type="gramStart"/>
      <w:r w:rsidRPr="004D75CB">
        <w:rPr>
          <w:sz w:val="24"/>
        </w:rPr>
        <w:t>roster</w:t>
      </w:r>
      <w:proofErr w:type="gramEnd"/>
      <w:r w:rsidRPr="004D75CB">
        <w:rPr>
          <w:sz w:val="24"/>
        </w:rPr>
        <w:t xml:space="preserve"> for T&amp;CF activities.</w:t>
      </w:r>
    </w:p>
    <w:p w:rsidR="00B62844" w:rsidRDefault="00B62844" w:rsidP="00B62844">
      <w:pPr>
        <w:pStyle w:val="Heading1"/>
        <w:spacing w:before="1"/>
      </w:pPr>
      <w:bookmarkStart w:id="17" w:name="_Toc523217911"/>
      <w:r>
        <w:t>Webmaster</w:t>
      </w:r>
      <w:bookmarkEnd w:id="17"/>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Attends Office sub-committee Meetings and quarterly</w:t>
      </w:r>
      <w:r>
        <w:rPr>
          <w:spacing w:val="-6"/>
          <w:sz w:val="24"/>
        </w:rPr>
        <w:t xml:space="preserve"> District m</w:t>
      </w:r>
      <w:r>
        <w:rPr>
          <w:sz w:val="24"/>
        </w:rPr>
        <w:t>eetings.</w:t>
      </w:r>
    </w:p>
    <w:p w:rsidR="00B62844" w:rsidRDefault="00B62844" w:rsidP="00B62844">
      <w:pPr>
        <w:pStyle w:val="ListParagraph"/>
        <w:widowControl w:val="0"/>
        <w:numPr>
          <w:ilvl w:val="0"/>
          <w:numId w:val="7"/>
        </w:numPr>
        <w:tabs>
          <w:tab w:val="left" w:pos="839"/>
          <w:tab w:val="left" w:pos="840"/>
        </w:tabs>
        <w:autoSpaceDE w:val="0"/>
        <w:autoSpaceDN w:val="0"/>
        <w:spacing w:before="1" w:after="120" w:line="240" w:lineRule="auto"/>
        <w:contextualSpacing w:val="0"/>
        <w:rPr>
          <w:sz w:val="24"/>
        </w:rPr>
      </w:pPr>
      <w:r>
        <w:rPr>
          <w:sz w:val="24"/>
        </w:rPr>
        <w:t>Submits a report to each monthly Office sub-committee meeting and to each quarterly District meeting.</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Operates the District</w:t>
      </w:r>
      <w:r>
        <w:rPr>
          <w:spacing w:val="-2"/>
          <w:sz w:val="24"/>
        </w:rPr>
        <w:t xml:space="preserve"> </w:t>
      </w:r>
      <w:r>
        <w:rPr>
          <w:sz w:val="24"/>
        </w:rPr>
        <w:t>website.</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Pr>
          <w:sz w:val="24"/>
        </w:rPr>
        <w:t>Publishes a current AA Meetings List on the</w:t>
      </w:r>
      <w:r>
        <w:rPr>
          <w:spacing w:val="-1"/>
          <w:sz w:val="24"/>
        </w:rPr>
        <w:t xml:space="preserve"> </w:t>
      </w:r>
      <w:r>
        <w:rPr>
          <w:sz w:val="24"/>
        </w:rPr>
        <w:t>website.</w:t>
      </w:r>
    </w:p>
    <w:p w:rsidR="00B62844" w:rsidRDefault="00B62844" w:rsidP="00B62844">
      <w:pPr>
        <w:pStyle w:val="ListParagraph"/>
        <w:widowControl w:val="0"/>
        <w:numPr>
          <w:ilvl w:val="0"/>
          <w:numId w:val="7"/>
        </w:numPr>
        <w:tabs>
          <w:tab w:val="left" w:pos="839"/>
          <w:tab w:val="left" w:pos="840"/>
        </w:tabs>
        <w:autoSpaceDE w:val="0"/>
        <w:autoSpaceDN w:val="0"/>
        <w:spacing w:after="120" w:line="240" w:lineRule="auto"/>
        <w:ind w:right="110"/>
        <w:contextualSpacing w:val="0"/>
        <w:rPr>
          <w:sz w:val="24"/>
        </w:rPr>
      </w:pPr>
      <w:r>
        <w:rPr>
          <w:sz w:val="24"/>
        </w:rPr>
        <w:t xml:space="preserve">Maintains a members-only area on the website which contains issues of </w:t>
      </w:r>
      <w:r>
        <w:rPr>
          <w:i/>
          <w:sz w:val="24"/>
        </w:rPr>
        <w:t xml:space="preserve">The Serenity Times </w:t>
      </w:r>
      <w:r>
        <w:rPr>
          <w:sz w:val="24"/>
        </w:rPr>
        <w:t>for download, AA news and coming AA</w:t>
      </w:r>
      <w:r>
        <w:rPr>
          <w:spacing w:val="-6"/>
          <w:sz w:val="24"/>
        </w:rPr>
        <w:t xml:space="preserve"> </w:t>
      </w:r>
      <w:r>
        <w:rPr>
          <w:sz w:val="24"/>
        </w:rPr>
        <w:t>events.</w:t>
      </w:r>
    </w:p>
    <w:p w:rsidR="000310C2" w:rsidRPr="000310C2" w:rsidRDefault="000310C2" w:rsidP="000310C2">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sidRPr="000310C2">
        <w:rPr>
          <w:sz w:val="24"/>
        </w:rPr>
        <w:t>Administers and maintains the District and Roundup websites. </w:t>
      </w:r>
    </w:p>
    <w:p w:rsidR="000310C2" w:rsidRPr="000310C2" w:rsidRDefault="000310C2" w:rsidP="000310C2">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sidRPr="000310C2">
        <w:rPr>
          <w:sz w:val="24"/>
        </w:rPr>
        <w:t>Administers the District office account with Telstra and the NBN or whatever ISP is being utilised at the time. </w:t>
      </w:r>
    </w:p>
    <w:p w:rsidR="000310C2" w:rsidRPr="000310C2" w:rsidRDefault="000310C2" w:rsidP="000310C2">
      <w:pPr>
        <w:pStyle w:val="ListParagraph"/>
        <w:widowControl w:val="0"/>
        <w:numPr>
          <w:ilvl w:val="0"/>
          <w:numId w:val="7"/>
        </w:numPr>
        <w:tabs>
          <w:tab w:val="left" w:pos="839"/>
          <w:tab w:val="left" w:pos="840"/>
        </w:tabs>
        <w:autoSpaceDE w:val="0"/>
        <w:autoSpaceDN w:val="0"/>
        <w:spacing w:after="120" w:line="240" w:lineRule="auto"/>
        <w:contextualSpacing w:val="0"/>
        <w:rPr>
          <w:sz w:val="24"/>
        </w:rPr>
      </w:pPr>
      <w:r w:rsidRPr="000310C2">
        <w:rPr>
          <w:sz w:val="24"/>
        </w:rPr>
        <w:t>Is responsible for the maintenance of the District office computer; its software updates and backups to OneDrive. </w:t>
      </w:r>
    </w:p>
    <w:p w:rsidR="00C17F4E" w:rsidRPr="00C17F4E" w:rsidRDefault="00C17F4E" w:rsidP="00B62844">
      <w:pPr>
        <w:pStyle w:val="Heading1"/>
      </w:pPr>
    </w:p>
    <w:sectPr w:rsidR="00C17F4E" w:rsidRPr="00C17F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63" w:rsidRDefault="00F93463" w:rsidP="00332014">
      <w:pPr>
        <w:spacing w:after="0" w:line="240" w:lineRule="auto"/>
      </w:pPr>
      <w:r>
        <w:separator/>
      </w:r>
    </w:p>
  </w:endnote>
  <w:endnote w:type="continuationSeparator" w:id="0">
    <w:p w:rsidR="00F93463" w:rsidRDefault="00F93463" w:rsidP="0033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14" w:rsidRDefault="00B62844">
    <w:pPr>
      <w:pStyle w:val="Footer"/>
    </w:pPr>
    <w:r>
      <w:t>AA NR – Darwin District Positions</w:t>
    </w:r>
    <w:r w:rsidR="003E6426">
      <w:tab/>
      <w:t>Ver. 1.0</w:t>
    </w:r>
    <w:r w:rsidR="00332014">
      <w:tab/>
      <w:t xml:space="preserve">Page </w:t>
    </w:r>
    <w:r w:rsidR="00332014">
      <w:rPr>
        <w:b/>
      </w:rPr>
    </w:r>
    <w:r w:rsidR="00332014">
      <w:rPr>
        <w:b/>
      </w:rPr>
      <w:instrText xml:space="preserve"/>
    </w:r>
    <w:r w:rsidR="00332014">
      <w:rPr>
        <w:b/>
      </w:rPr>
    </w:r>
    <w:r w:rsidR="00BD27AE">
      <w:rPr>
        <w:b/>
        <w:noProof/>
      </w:rPr>
      <w:t>2</w:t>
    </w:r>
    <w:r w:rsidR="00332014">
      <w:rPr>
        <w:b/>
      </w:rPr>
    </w:r>
    <w:r w:rsidR="00332014">
      <w:t xml:space="preserve"> of </w:t>
    </w:r>
    <w:r w:rsidR="00332014">
      <w:rPr>
        <w:b/>
      </w:rPr>
    </w:r>
    <w:r w:rsidR="00332014">
      <w:rPr>
        <w:b/>
      </w:rPr>
      <w:instrText xml:space="preserve"/>
    </w:r>
    <w:r w:rsidR="00332014">
      <w:rPr>
        <w:b/>
      </w:rPr>
    </w:r>
    <w:r w:rsidR="00BD27AE">
      <w:rPr>
        <w:b/>
        <w:noProof/>
      </w:rPr>
      <w:t>7</w:t>
    </w:r>
    <w:r w:rsidR="00332014">
      <w:rPr>
        <w:b/>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63" w:rsidRDefault="00F93463" w:rsidP="00332014">
      <w:pPr>
        <w:spacing w:after="0" w:line="240" w:lineRule="auto"/>
      </w:pPr>
      <w:r>
        <w:separator/>
      </w:r>
    </w:p>
  </w:footnote>
  <w:footnote w:type="continuationSeparator" w:id="0">
    <w:p w:rsidR="00F93463" w:rsidRDefault="00F93463" w:rsidP="0033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F1D"/>
    <w:multiLevelType w:val="hybridMultilevel"/>
    <w:tmpl w:val="53D8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E63885"/>
    <w:multiLevelType w:val="hybridMultilevel"/>
    <w:tmpl w:val="8AA8B9E6"/>
    <w:lvl w:ilvl="0" w:tplc="27A2B7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735E3B"/>
    <w:multiLevelType w:val="hybridMultilevel"/>
    <w:tmpl w:val="B7AEFF28"/>
    <w:lvl w:ilvl="0" w:tplc="1C347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7665A3"/>
    <w:multiLevelType w:val="hybridMultilevel"/>
    <w:tmpl w:val="EF760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F467A9"/>
    <w:multiLevelType w:val="hybridMultilevel"/>
    <w:tmpl w:val="190AEF7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3A685EE0"/>
    <w:multiLevelType w:val="hybridMultilevel"/>
    <w:tmpl w:val="18968C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6197841"/>
    <w:multiLevelType w:val="hybridMultilevel"/>
    <w:tmpl w:val="29920B98"/>
    <w:lvl w:ilvl="0" w:tplc="180E2B42">
      <w:numFmt w:val="bullet"/>
      <w:lvlText w:val="•"/>
      <w:lvlJc w:val="left"/>
      <w:pPr>
        <w:ind w:left="840" w:hanging="360"/>
      </w:pPr>
      <w:rPr>
        <w:rFonts w:ascii="Microsoft Sans Serif" w:eastAsia="Microsoft Sans Serif" w:hAnsi="Microsoft Sans Serif" w:cs="Microsoft Sans Serif" w:hint="default"/>
        <w:w w:val="130"/>
        <w:sz w:val="24"/>
        <w:szCs w:val="24"/>
      </w:rPr>
    </w:lvl>
    <w:lvl w:ilvl="1" w:tplc="EA660DC6">
      <w:numFmt w:val="bullet"/>
      <w:lvlText w:val="•"/>
      <w:lvlJc w:val="left"/>
      <w:pPr>
        <w:ind w:left="1610" w:hanging="360"/>
      </w:pPr>
      <w:rPr>
        <w:rFonts w:hint="default"/>
      </w:rPr>
    </w:lvl>
    <w:lvl w:ilvl="2" w:tplc="A3F0C21C">
      <w:numFmt w:val="bullet"/>
      <w:lvlText w:val="•"/>
      <w:lvlJc w:val="left"/>
      <w:pPr>
        <w:ind w:left="2380" w:hanging="360"/>
      </w:pPr>
      <w:rPr>
        <w:rFonts w:hint="default"/>
      </w:rPr>
    </w:lvl>
    <w:lvl w:ilvl="3" w:tplc="4B30EB92">
      <w:numFmt w:val="bullet"/>
      <w:lvlText w:val="•"/>
      <w:lvlJc w:val="left"/>
      <w:pPr>
        <w:ind w:left="3150" w:hanging="360"/>
      </w:pPr>
      <w:rPr>
        <w:rFonts w:hint="default"/>
      </w:rPr>
    </w:lvl>
    <w:lvl w:ilvl="4" w:tplc="0958C0B0">
      <w:numFmt w:val="bullet"/>
      <w:lvlText w:val="•"/>
      <w:lvlJc w:val="left"/>
      <w:pPr>
        <w:ind w:left="3920" w:hanging="360"/>
      </w:pPr>
      <w:rPr>
        <w:rFonts w:hint="default"/>
      </w:rPr>
    </w:lvl>
    <w:lvl w:ilvl="5" w:tplc="9CDAC24A">
      <w:numFmt w:val="bullet"/>
      <w:lvlText w:val="•"/>
      <w:lvlJc w:val="left"/>
      <w:pPr>
        <w:ind w:left="4690" w:hanging="360"/>
      </w:pPr>
      <w:rPr>
        <w:rFonts w:hint="default"/>
      </w:rPr>
    </w:lvl>
    <w:lvl w:ilvl="6" w:tplc="1D3A9642">
      <w:numFmt w:val="bullet"/>
      <w:lvlText w:val="•"/>
      <w:lvlJc w:val="left"/>
      <w:pPr>
        <w:ind w:left="5460" w:hanging="360"/>
      </w:pPr>
      <w:rPr>
        <w:rFonts w:hint="default"/>
      </w:rPr>
    </w:lvl>
    <w:lvl w:ilvl="7" w:tplc="0116E0E4">
      <w:numFmt w:val="bullet"/>
      <w:lvlText w:val="•"/>
      <w:lvlJc w:val="left"/>
      <w:pPr>
        <w:ind w:left="6230" w:hanging="360"/>
      </w:pPr>
      <w:rPr>
        <w:rFonts w:hint="default"/>
      </w:rPr>
    </w:lvl>
    <w:lvl w:ilvl="8" w:tplc="14E27E34">
      <w:numFmt w:val="bullet"/>
      <w:lvlText w:val="•"/>
      <w:lvlJc w:val="left"/>
      <w:pPr>
        <w:ind w:left="7000" w:hanging="360"/>
      </w:pPr>
      <w:rPr>
        <w:rFonts w:hint="default"/>
      </w:rPr>
    </w:lvl>
  </w:abstractNum>
  <w:abstractNum w:abstractNumId="7">
    <w:nsid w:val="4AD503EF"/>
    <w:multiLevelType w:val="hybridMultilevel"/>
    <w:tmpl w:val="493E348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6721EE2"/>
    <w:multiLevelType w:val="hybridMultilevel"/>
    <w:tmpl w:val="E424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314724"/>
    <w:multiLevelType w:val="hybridMultilevel"/>
    <w:tmpl w:val="0040F61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6603D84"/>
    <w:multiLevelType w:val="hybridMultilevel"/>
    <w:tmpl w:val="42DC3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E22188"/>
    <w:multiLevelType w:val="hybridMultilevel"/>
    <w:tmpl w:val="19180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4"/>
  </w:num>
  <w:num w:numId="4">
    <w:abstractNumId w:val="0"/>
  </w:num>
  <w:num w:numId="5">
    <w:abstractNumId w:val="5"/>
  </w:num>
  <w:num w:numId="6">
    <w:abstractNumId w:val="11"/>
  </w:num>
  <w:num w:numId="7">
    <w:abstractNumId w:val="6"/>
  </w:num>
  <w:num w:numId="8">
    <w:abstractNumId w:val="2"/>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AE"/>
    <w:rsid w:val="0000473D"/>
    <w:rsid w:val="000300ED"/>
    <w:rsid w:val="000310C2"/>
    <w:rsid w:val="00081927"/>
    <w:rsid w:val="00082340"/>
    <w:rsid w:val="00091DA0"/>
    <w:rsid w:val="00094921"/>
    <w:rsid w:val="000C2C3C"/>
    <w:rsid w:val="000D0AE1"/>
    <w:rsid w:val="00100379"/>
    <w:rsid w:val="001354AD"/>
    <w:rsid w:val="00135D3B"/>
    <w:rsid w:val="00145B14"/>
    <w:rsid w:val="001725DF"/>
    <w:rsid w:val="00192B3A"/>
    <w:rsid w:val="001B0F1C"/>
    <w:rsid w:val="001D224C"/>
    <w:rsid w:val="001D6A30"/>
    <w:rsid w:val="001E4D72"/>
    <w:rsid w:val="001E7659"/>
    <w:rsid w:val="002142D7"/>
    <w:rsid w:val="00222D19"/>
    <w:rsid w:val="0023047B"/>
    <w:rsid w:val="00233A3B"/>
    <w:rsid w:val="0026098F"/>
    <w:rsid w:val="00262C36"/>
    <w:rsid w:val="002660A1"/>
    <w:rsid w:val="00266A50"/>
    <w:rsid w:val="0027754F"/>
    <w:rsid w:val="002B3EC5"/>
    <w:rsid w:val="002D6864"/>
    <w:rsid w:val="002D6B0A"/>
    <w:rsid w:val="00310223"/>
    <w:rsid w:val="003304AE"/>
    <w:rsid w:val="00332014"/>
    <w:rsid w:val="00354EEA"/>
    <w:rsid w:val="0036144E"/>
    <w:rsid w:val="00366C93"/>
    <w:rsid w:val="00375BDC"/>
    <w:rsid w:val="00385D71"/>
    <w:rsid w:val="003A000C"/>
    <w:rsid w:val="003A5B80"/>
    <w:rsid w:val="003B6CC3"/>
    <w:rsid w:val="003E1CC1"/>
    <w:rsid w:val="003E6426"/>
    <w:rsid w:val="003E66A9"/>
    <w:rsid w:val="0040184F"/>
    <w:rsid w:val="0041240F"/>
    <w:rsid w:val="00416BE6"/>
    <w:rsid w:val="00473C87"/>
    <w:rsid w:val="004C59AC"/>
    <w:rsid w:val="004D4C82"/>
    <w:rsid w:val="00502D64"/>
    <w:rsid w:val="005161F4"/>
    <w:rsid w:val="00547959"/>
    <w:rsid w:val="0055459F"/>
    <w:rsid w:val="00571017"/>
    <w:rsid w:val="005E14EA"/>
    <w:rsid w:val="005E7F71"/>
    <w:rsid w:val="00615E85"/>
    <w:rsid w:val="00623E0E"/>
    <w:rsid w:val="00641725"/>
    <w:rsid w:val="0064337C"/>
    <w:rsid w:val="00655360"/>
    <w:rsid w:val="0065628A"/>
    <w:rsid w:val="00662B90"/>
    <w:rsid w:val="006743C9"/>
    <w:rsid w:val="00686C24"/>
    <w:rsid w:val="00686EBC"/>
    <w:rsid w:val="00690782"/>
    <w:rsid w:val="006C3C95"/>
    <w:rsid w:val="00723626"/>
    <w:rsid w:val="00743DF1"/>
    <w:rsid w:val="00745BE0"/>
    <w:rsid w:val="00764C46"/>
    <w:rsid w:val="007702E2"/>
    <w:rsid w:val="007822BF"/>
    <w:rsid w:val="007A0872"/>
    <w:rsid w:val="007B7C03"/>
    <w:rsid w:val="007C5A32"/>
    <w:rsid w:val="007C7B51"/>
    <w:rsid w:val="007D111D"/>
    <w:rsid w:val="0080211E"/>
    <w:rsid w:val="00803CDA"/>
    <w:rsid w:val="008110D0"/>
    <w:rsid w:val="00825627"/>
    <w:rsid w:val="008275CC"/>
    <w:rsid w:val="008536BE"/>
    <w:rsid w:val="00854A82"/>
    <w:rsid w:val="00855499"/>
    <w:rsid w:val="00861166"/>
    <w:rsid w:val="00880036"/>
    <w:rsid w:val="0088340D"/>
    <w:rsid w:val="008A00B5"/>
    <w:rsid w:val="008B0002"/>
    <w:rsid w:val="008E0855"/>
    <w:rsid w:val="008E3B89"/>
    <w:rsid w:val="008E4EA5"/>
    <w:rsid w:val="008F2742"/>
    <w:rsid w:val="00902329"/>
    <w:rsid w:val="0092422F"/>
    <w:rsid w:val="0093575B"/>
    <w:rsid w:val="00950942"/>
    <w:rsid w:val="00952D58"/>
    <w:rsid w:val="009619A6"/>
    <w:rsid w:val="009673BE"/>
    <w:rsid w:val="009A185B"/>
    <w:rsid w:val="009E3D8C"/>
    <w:rsid w:val="009E535E"/>
    <w:rsid w:val="009E5907"/>
    <w:rsid w:val="00A02D76"/>
    <w:rsid w:val="00A058BE"/>
    <w:rsid w:val="00A13EE9"/>
    <w:rsid w:val="00A31134"/>
    <w:rsid w:val="00A447D7"/>
    <w:rsid w:val="00A6391D"/>
    <w:rsid w:val="00A95D47"/>
    <w:rsid w:val="00AA5ECD"/>
    <w:rsid w:val="00AB7F56"/>
    <w:rsid w:val="00AC6CD1"/>
    <w:rsid w:val="00B1251C"/>
    <w:rsid w:val="00B27EA9"/>
    <w:rsid w:val="00B613AD"/>
    <w:rsid w:val="00B62844"/>
    <w:rsid w:val="00BD085D"/>
    <w:rsid w:val="00BD27AE"/>
    <w:rsid w:val="00BF4CB1"/>
    <w:rsid w:val="00C016E7"/>
    <w:rsid w:val="00C03197"/>
    <w:rsid w:val="00C039A0"/>
    <w:rsid w:val="00C17F4E"/>
    <w:rsid w:val="00C306E9"/>
    <w:rsid w:val="00C307ED"/>
    <w:rsid w:val="00C416C4"/>
    <w:rsid w:val="00C55A2A"/>
    <w:rsid w:val="00C905CF"/>
    <w:rsid w:val="00CA0FF8"/>
    <w:rsid w:val="00CA1C85"/>
    <w:rsid w:val="00CD1FD8"/>
    <w:rsid w:val="00CE4F65"/>
    <w:rsid w:val="00D066C7"/>
    <w:rsid w:val="00D13BDE"/>
    <w:rsid w:val="00D90A1F"/>
    <w:rsid w:val="00D977E9"/>
    <w:rsid w:val="00DA07B2"/>
    <w:rsid w:val="00DA7F8C"/>
    <w:rsid w:val="00E23AE7"/>
    <w:rsid w:val="00E355AD"/>
    <w:rsid w:val="00E559C3"/>
    <w:rsid w:val="00E62F70"/>
    <w:rsid w:val="00E82476"/>
    <w:rsid w:val="00F03D58"/>
    <w:rsid w:val="00F56175"/>
    <w:rsid w:val="00F72A5A"/>
    <w:rsid w:val="00F910B2"/>
    <w:rsid w:val="00F93463"/>
    <w:rsid w:val="00FA5207"/>
    <w:rsid w:val="00FB485D"/>
    <w:rsid w:val="00FC162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A5A"/>
    <w:pPr>
      <w:keepNext/>
      <w:keepLines/>
      <w:spacing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F72A5A"/>
    <w:pPr>
      <w:keepNext/>
      <w:keepLines/>
      <w:spacing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166"/>
    <w:pPr>
      <w:ind w:left="720"/>
      <w:contextualSpacing/>
    </w:pPr>
  </w:style>
  <w:style w:type="paragraph" w:styleId="BalloonText">
    <w:name w:val="Balloon Text"/>
    <w:basedOn w:val="Normal"/>
    <w:link w:val="BalloonTextChar"/>
    <w:uiPriority w:val="99"/>
    <w:semiHidden/>
    <w:unhideWhenUsed/>
    <w:rsid w:val="007B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3"/>
    <w:rPr>
      <w:rFonts w:ascii="Tahoma" w:hAnsi="Tahoma" w:cs="Tahoma"/>
      <w:sz w:val="16"/>
      <w:szCs w:val="16"/>
    </w:rPr>
  </w:style>
  <w:style w:type="character" w:customStyle="1" w:styleId="Heading1Char">
    <w:name w:val="Heading 1 Char"/>
    <w:basedOn w:val="DefaultParagraphFont"/>
    <w:link w:val="Heading1"/>
    <w:uiPriority w:val="9"/>
    <w:rsid w:val="00F72A5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F72A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71017"/>
    <w:pPr>
      <w:spacing w:before="480" w:after="0"/>
      <w:outlineLvl w:val="9"/>
    </w:pPr>
    <w:rPr>
      <w:caps w:val="0"/>
      <w:lang w:val="en-US" w:eastAsia="ja-JP"/>
    </w:rPr>
  </w:style>
  <w:style w:type="paragraph" w:styleId="TOC1">
    <w:name w:val="toc 1"/>
    <w:basedOn w:val="Normal"/>
    <w:next w:val="Normal"/>
    <w:autoRedefine/>
    <w:uiPriority w:val="39"/>
    <w:unhideWhenUsed/>
    <w:rsid w:val="00571017"/>
    <w:pPr>
      <w:spacing w:after="100"/>
    </w:pPr>
  </w:style>
  <w:style w:type="paragraph" w:styleId="TOC2">
    <w:name w:val="toc 2"/>
    <w:basedOn w:val="Normal"/>
    <w:next w:val="Normal"/>
    <w:autoRedefine/>
    <w:uiPriority w:val="39"/>
    <w:unhideWhenUsed/>
    <w:rsid w:val="00571017"/>
    <w:pPr>
      <w:spacing w:after="100"/>
      <w:ind w:left="220"/>
    </w:pPr>
  </w:style>
  <w:style w:type="character" w:styleId="Hyperlink">
    <w:name w:val="Hyperlink"/>
    <w:basedOn w:val="DefaultParagraphFont"/>
    <w:uiPriority w:val="99"/>
    <w:unhideWhenUsed/>
    <w:rsid w:val="00571017"/>
    <w:rPr>
      <w:color w:val="0000FF" w:themeColor="hyperlink"/>
      <w:u w:val="single"/>
    </w:rPr>
  </w:style>
  <w:style w:type="table" w:styleId="TableGrid">
    <w:name w:val="Table Grid"/>
    <w:basedOn w:val="TableNormal"/>
    <w:uiPriority w:val="59"/>
    <w:rsid w:val="004D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14"/>
  </w:style>
  <w:style w:type="paragraph" w:styleId="Footer">
    <w:name w:val="footer"/>
    <w:basedOn w:val="Normal"/>
    <w:link w:val="FooterChar"/>
    <w:uiPriority w:val="99"/>
    <w:unhideWhenUsed/>
    <w:rsid w:val="0033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14"/>
  </w:style>
  <w:style w:type="paragraph" w:styleId="BodyText">
    <w:name w:val="Body Text"/>
    <w:basedOn w:val="Normal"/>
    <w:link w:val="BodyTextChar"/>
    <w:uiPriority w:val="1"/>
    <w:qFormat/>
    <w:rsid w:val="00B62844"/>
    <w:pPr>
      <w:widowControl w:val="0"/>
      <w:autoSpaceDE w:val="0"/>
      <w:autoSpaceDN w:val="0"/>
      <w:spacing w:before="120" w:after="0" w:line="240" w:lineRule="auto"/>
      <w:ind w:left="840" w:hanging="36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62844"/>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031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A5A"/>
    <w:pPr>
      <w:keepNext/>
      <w:keepLines/>
      <w:spacing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F72A5A"/>
    <w:pPr>
      <w:keepNext/>
      <w:keepLines/>
      <w:spacing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166"/>
    <w:pPr>
      <w:ind w:left="720"/>
      <w:contextualSpacing/>
    </w:pPr>
  </w:style>
  <w:style w:type="paragraph" w:styleId="BalloonText">
    <w:name w:val="Balloon Text"/>
    <w:basedOn w:val="Normal"/>
    <w:link w:val="BalloonTextChar"/>
    <w:uiPriority w:val="99"/>
    <w:semiHidden/>
    <w:unhideWhenUsed/>
    <w:rsid w:val="007B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3"/>
    <w:rPr>
      <w:rFonts w:ascii="Tahoma" w:hAnsi="Tahoma" w:cs="Tahoma"/>
      <w:sz w:val="16"/>
      <w:szCs w:val="16"/>
    </w:rPr>
  </w:style>
  <w:style w:type="character" w:customStyle="1" w:styleId="Heading1Char">
    <w:name w:val="Heading 1 Char"/>
    <w:basedOn w:val="DefaultParagraphFont"/>
    <w:link w:val="Heading1"/>
    <w:uiPriority w:val="9"/>
    <w:rsid w:val="00F72A5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F72A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71017"/>
    <w:pPr>
      <w:spacing w:before="480" w:after="0"/>
      <w:outlineLvl w:val="9"/>
    </w:pPr>
    <w:rPr>
      <w:caps w:val="0"/>
      <w:lang w:val="en-US" w:eastAsia="ja-JP"/>
    </w:rPr>
  </w:style>
  <w:style w:type="paragraph" w:styleId="TOC1">
    <w:name w:val="toc 1"/>
    <w:basedOn w:val="Normal"/>
    <w:next w:val="Normal"/>
    <w:autoRedefine/>
    <w:uiPriority w:val="39"/>
    <w:unhideWhenUsed/>
    <w:rsid w:val="00571017"/>
    <w:pPr>
      <w:spacing w:after="100"/>
    </w:pPr>
  </w:style>
  <w:style w:type="paragraph" w:styleId="TOC2">
    <w:name w:val="toc 2"/>
    <w:basedOn w:val="Normal"/>
    <w:next w:val="Normal"/>
    <w:autoRedefine/>
    <w:uiPriority w:val="39"/>
    <w:unhideWhenUsed/>
    <w:rsid w:val="00571017"/>
    <w:pPr>
      <w:spacing w:after="100"/>
      <w:ind w:left="220"/>
    </w:pPr>
  </w:style>
  <w:style w:type="character" w:styleId="Hyperlink">
    <w:name w:val="Hyperlink"/>
    <w:basedOn w:val="DefaultParagraphFont"/>
    <w:uiPriority w:val="99"/>
    <w:unhideWhenUsed/>
    <w:rsid w:val="00571017"/>
    <w:rPr>
      <w:color w:val="0000FF" w:themeColor="hyperlink"/>
      <w:u w:val="single"/>
    </w:rPr>
  </w:style>
  <w:style w:type="table" w:styleId="TableGrid">
    <w:name w:val="Table Grid"/>
    <w:basedOn w:val="TableNormal"/>
    <w:uiPriority w:val="59"/>
    <w:rsid w:val="004D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14"/>
  </w:style>
  <w:style w:type="paragraph" w:styleId="Footer">
    <w:name w:val="footer"/>
    <w:basedOn w:val="Normal"/>
    <w:link w:val="FooterChar"/>
    <w:uiPriority w:val="99"/>
    <w:unhideWhenUsed/>
    <w:rsid w:val="0033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14"/>
  </w:style>
  <w:style w:type="paragraph" w:styleId="BodyText">
    <w:name w:val="Body Text"/>
    <w:basedOn w:val="Normal"/>
    <w:link w:val="BodyTextChar"/>
    <w:uiPriority w:val="1"/>
    <w:qFormat/>
    <w:rsid w:val="00B62844"/>
    <w:pPr>
      <w:widowControl w:val="0"/>
      <w:autoSpaceDE w:val="0"/>
      <w:autoSpaceDN w:val="0"/>
      <w:spacing w:before="120" w:after="0" w:line="240" w:lineRule="auto"/>
      <w:ind w:left="840" w:hanging="36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62844"/>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03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800B-0473-4866-8573-83F81872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16</cp:revision>
  <cp:lastPrinted>2018-09-04T05:45:00Z</cp:lastPrinted>
  <dcterms:created xsi:type="dcterms:W3CDTF">2018-07-09T03:37:00Z</dcterms:created>
  <dcterms:modified xsi:type="dcterms:W3CDTF">2018-09-04T05:52:00Z</dcterms:modified>
</cp:coreProperties>
</file>