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3E4" w:rsidRDefault="00000000">
      <w:r>
        <w:t>Darwin District Office - Treasurer's Report for month of August 2023 Financial Year 1 September 2022 to 31 August 2023</w:t>
      </w:r>
    </w:p>
    <w:tbl>
      <w:tblPr>
        <w:tblStyle w:val="TableGrid"/>
        <w:tblW w:w="9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2032"/>
        <w:gridCol w:w="1304"/>
      </w:tblGrid>
      <w:tr w:rsidR="000813E4">
        <w:trPr>
          <w:trHeight w:val="22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</w:pPr>
            <w:r>
              <w:t>INCOME AND EXPENDITURE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32"/>
            </w:pPr>
            <w:r>
              <w:t>This Month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78"/>
              <w:jc w:val="center"/>
            </w:pPr>
            <w:r>
              <w:t>YTD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tabs>
                <w:tab w:val="center" w:pos="1312"/>
                <w:tab w:val="center" w:pos="2696"/>
              </w:tabs>
              <w:spacing w:after="0"/>
            </w:pPr>
            <w:r>
              <w:rPr>
                <w:b w:val="0"/>
                <w:sz w:val="22"/>
              </w:rPr>
              <w:tab/>
            </w:r>
            <w:r>
              <w:t>Income</w:t>
            </w:r>
            <w:r>
              <w:tab/>
            </w:r>
            <w:r>
              <w:rPr>
                <w:b w:val="0"/>
              </w:rPr>
              <w:t>Group Donations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76"/>
            </w:pPr>
            <w:r>
              <w:rPr>
                <w:b w:val="0"/>
              </w:rPr>
              <w:t>2,260.63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81"/>
            </w:pPr>
            <w:r>
              <w:rPr>
                <w:b w:val="0"/>
              </w:rPr>
              <w:t>10,942.43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Literature Sales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420"/>
            </w:pPr>
            <w:r>
              <w:rPr>
                <w:b w:val="0"/>
              </w:rPr>
              <w:t>111.90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1,878.84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PI Bus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</w:tr>
      <w:tr w:rsidR="000813E4">
        <w:trPr>
          <w:trHeight w:val="37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t>Total Income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72"/>
            </w:pPr>
            <w:r>
              <w:t>2,372.53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76"/>
            </w:pPr>
            <w:r>
              <w:t>12,821.27</w:t>
            </w:r>
          </w:p>
        </w:tc>
      </w:tr>
      <w:tr w:rsidR="000813E4">
        <w:trPr>
          <w:trHeight w:val="37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3E4" w:rsidRDefault="00000000">
            <w:pPr>
              <w:tabs>
                <w:tab w:val="center" w:pos="1383"/>
                <w:tab w:val="center" w:pos="2612"/>
              </w:tabs>
              <w:spacing w:after="0"/>
            </w:pPr>
            <w:r>
              <w:rPr>
                <w:b w:val="0"/>
                <w:sz w:val="22"/>
              </w:rPr>
              <w:tab/>
            </w:r>
            <w:r>
              <w:t>Expenses</w:t>
            </w:r>
            <w:r>
              <w:tab/>
            </w:r>
            <w:r>
              <w:rPr>
                <w:b w:val="0"/>
              </w:rPr>
              <w:t>Office Supplies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3E4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3E4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176.00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Rent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420"/>
            </w:pPr>
            <w:r>
              <w:rPr>
                <w:b w:val="0"/>
              </w:rPr>
              <w:t>201.00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2,421.00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Phone/Internet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516"/>
            </w:pPr>
            <w:r>
              <w:rPr>
                <w:b w:val="0"/>
              </w:rPr>
              <w:t>39.95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1,120.76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430"/>
              <w:jc w:val="center"/>
            </w:pPr>
            <w:r>
              <w:rPr>
                <w:b w:val="0"/>
              </w:rPr>
              <w:t>Literature Purchases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420"/>
            </w:pPr>
            <w:r>
              <w:rPr>
                <w:b w:val="0"/>
              </w:rPr>
              <w:t>804.74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3,457.38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Insurance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942.94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PO Box Rental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148.00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Bank Charges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6.93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 xml:space="preserve">Other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420"/>
            </w:pPr>
            <w:r>
              <w:rPr>
                <w:b w:val="0"/>
              </w:rPr>
              <w:t>692.00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5,082.50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</w:tr>
      <w:tr w:rsidR="000813E4">
        <w:trPr>
          <w:trHeight w:val="37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t>Total Expenses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72"/>
            </w:pPr>
            <w:r>
              <w:t>1,737.69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76"/>
            </w:pPr>
            <w:r>
              <w:t>13,355.51</w:t>
            </w:r>
          </w:p>
        </w:tc>
      </w:tr>
      <w:tr w:rsidR="000813E4">
        <w:trPr>
          <w:trHeight w:val="124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3E4" w:rsidRDefault="00000000">
            <w:pPr>
              <w:spacing w:after="495"/>
              <w:ind w:left="1017"/>
            </w:pPr>
            <w:r>
              <w:t>Net Surplus/</w:t>
            </w:r>
            <w:r>
              <w:rPr>
                <w:color w:val="FF0000"/>
              </w:rPr>
              <w:t>(Deficit)</w:t>
            </w:r>
            <w:r>
              <w:t>:</w:t>
            </w:r>
          </w:p>
          <w:p w:rsidR="000813E4" w:rsidRDefault="00000000">
            <w:pPr>
              <w:spacing w:after="0"/>
            </w:pPr>
            <w:r>
              <w:t>BANK RECONCILIATION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416"/>
            </w:pPr>
            <w:r>
              <w:t>634.84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"/>
              <w:jc w:val="center"/>
            </w:pPr>
            <w:r>
              <w:rPr>
                <w:color w:val="FF0000"/>
              </w:rPr>
              <w:t>-534.24</w:t>
            </w:r>
          </w:p>
        </w:tc>
      </w:tr>
      <w:tr w:rsidR="000813E4">
        <w:trPr>
          <w:trHeight w:val="37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3E4" w:rsidRDefault="00000000">
            <w:pPr>
              <w:spacing w:after="0"/>
              <w:ind w:left="1017"/>
            </w:pPr>
            <w:r>
              <w:rPr>
                <w:b w:val="0"/>
              </w:rPr>
              <w:t>Opening Balance 1/09/2022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8,284.97</w:t>
            </w:r>
          </w:p>
        </w:tc>
      </w:tr>
      <w:tr w:rsidR="000813E4">
        <w:trPr>
          <w:trHeight w:val="25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017"/>
            </w:pPr>
            <w:r>
              <w:rPr>
                <w:b w:val="0"/>
              </w:rPr>
              <w:t>Net Surplus/</w:t>
            </w:r>
            <w:r>
              <w:rPr>
                <w:b w:val="0"/>
                <w:color w:val="FF0000"/>
              </w:rPr>
              <w:t>(Deficit)</w:t>
            </w:r>
            <w:r>
              <w:rPr>
                <w:b w:val="0"/>
              </w:rPr>
              <w:t>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"/>
              <w:jc w:val="center"/>
            </w:pPr>
            <w:r>
              <w:rPr>
                <w:b w:val="0"/>
                <w:color w:val="FF0000"/>
              </w:rPr>
              <w:t>-534.24</w:t>
            </w:r>
          </w:p>
        </w:tc>
      </w:tr>
      <w:tr w:rsidR="000813E4">
        <w:trPr>
          <w:trHeight w:val="744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017" w:right="1909"/>
            </w:pPr>
            <w:r>
              <w:rPr>
                <w:b w:val="0"/>
              </w:rPr>
              <w:t>Closing Balance 31/08/2023 Represented by: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jc w:val="right"/>
            </w:pPr>
            <w:r>
              <w:t xml:space="preserve">7,750.73 </w:t>
            </w:r>
            <w:r>
              <w:rPr>
                <w:b w:val="0"/>
              </w:rPr>
              <w:t>***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Bank balance as per statement 31/08/2023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78"/>
              <w:jc w:val="center"/>
            </w:pPr>
            <w:r>
              <w:rPr>
                <w:b w:val="0"/>
              </w:rPr>
              <w:t>7,380.91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254"/>
              <w:jc w:val="right"/>
            </w:pPr>
            <w:r>
              <w:rPr>
                <w:b w:val="0"/>
              </w:rPr>
              <w:t>Debit Card balance as per statement 31/08/2023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67"/>
              <w:jc w:val="center"/>
            </w:pPr>
            <w:r>
              <w:rPr>
                <w:b w:val="0"/>
              </w:rPr>
              <w:t>269.82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Petty Cash float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62"/>
              <w:jc w:val="center"/>
            </w:pPr>
            <w:r>
              <w:rPr>
                <w:b w:val="0"/>
              </w:rPr>
              <w:t>50.00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rPr>
                <w:b w:val="0"/>
              </w:rPr>
              <w:t>Literature float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162"/>
              <w:jc w:val="center"/>
            </w:pPr>
            <w:r>
              <w:rPr>
                <w:b w:val="0"/>
              </w:rPr>
              <w:t>50.00</w:t>
            </w:r>
          </w:p>
        </w:tc>
      </w:tr>
      <w:tr w:rsidR="000813E4">
        <w:trPr>
          <w:trHeight w:val="248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right="533"/>
              <w:jc w:val="center"/>
            </w:pPr>
            <w:r>
              <w:rPr>
                <w:b w:val="0"/>
              </w:rPr>
              <w:t>Unbanked deposits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</w:tc>
      </w:tr>
      <w:tr w:rsidR="000813E4">
        <w:trPr>
          <w:trHeight w:val="496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6"/>
              <w:jc w:val="center"/>
            </w:pPr>
            <w:r>
              <w:rPr>
                <w:b w:val="0"/>
              </w:rPr>
              <w:t>Less unpresented cheques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  <w:p w:rsidR="000813E4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</w:tr>
      <w:tr w:rsidR="000813E4">
        <w:trPr>
          <w:trHeight w:val="222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ind w:left="2033"/>
            </w:pPr>
            <w:r>
              <w:t>Total: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813E4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13E4" w:rsidRDefault="00000000">
            <w:pPr>
              <w:spacing w:after="0"/>
              <w:jc w:val="right"/>
            </w:pPr>
            <w:r>
              <w:t xml:space="preserve">7,750.73 </w:t>
            </w:r>
            <w:r>
              <w:rPr>
                <w:b w:val="0"/>
              </w:rPr>
              <w:t>***</w:t>
            </w:r>
          </w:p>
        </w:tc>
      </w:tr>
    </w:tbl>
    <w:p w:rsidR="00000000" w:rsidRDefault="00000000"/>
    <w:sectPr w:rsidR="00000000">
      <w:pgSz w:w="12240" w:h="15840"/>
      <w:pgMar w:top="1440" w:right="1625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Us3hyNpt454N8GsX1DeaowgCc+NyQ3foyJB6jT2hh4KM9uUtDOOrdGfu50lw8e+4olfeZseWpfaKcJgtgSlYw==" w:salt="7B0pqh6W5kPLv5pz2wolF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E4"/>
    <w:rsid w:val="000813E4"/>
    <w:rsid w:val="001D6141"/>
    <w:rsid w:val="003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8BEA63-8296-4FA1-9C27-0DB8E148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8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kate seabrook</cp:lastModifiedBy>
  <cp:revision>2</cp:revision>
  <dcterms:created xsi:type="dcterms:W3CDTF">2023-09-11T02:10:00Z</dcterms:created>
  <dcterms:modified xsi:type="dcterms:W3CDTF">2023-09-11T02:10:00Z</dcterms:modified>
</cp:coreProperties>
</file>