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15" w:type="dxa"/>
          <w:right w:w="115" w:type="dxa"/>
        </w:tblCellMar>
        <w:tblLook w:val="0600" w:firstRow="0" w:lastRow="0" w:firstColumn="0" w:lastColumn="0" w:noHBand="1" w:noVBand="1"/>
      </w:tblPr>
      <w:tblGrid>
        <w:gridCol w:w="293"/>
        <w:gridCol w:w="5661"/>
        <w:gridCol w:w="3072"/>
      </w:tblGrid>
      <w:tr w:rsidR="00BA320A" w:rsidRPr="00981302" w14:paraId="44B7B8DB" w14:textId="77777777" w:rsidTr="00BA320A">
        <w:trPr>
          <w:trHeight w:val="1177"/>
        </w:trPr>
        <w:tc>
          <w:tcPr>
            <w:tcW w:w="162" w:type="pct"/>
          </w:tcPr>
          <w:p w14:paraId="1270209D" w14:textId="77777777" w:rsidR="00981302" w:rsidRPr="006C3BA2" w:rsidRDefault="00981302" w:rsidP="00981302">
            <w:pPr>
              <w:widowControl w:val="0"/>
              <w:autoSpaceDE w:val="0"/>
              <w:autoSpaceDN w:val="0"/>
              <w:adjustRightInd w:val="0"/>
              <w:spacing w:after="200" w:line="240" w:lineRule="auto"/>
              <w:rPr>
                <w:rFonts w:ascii="Calibri" w:eastAsia="Times New Roman" w:hAnsi="Calibri" w:cs="Georgia"/>
                <w:kern w:val="0"/>
                <w:vertAlign w:val="superscript"/>
                <w:lang w:val="en-US"/>
                <w14:ligatures w14:val="none"/>
              </w:rPr>
            </w:pPr>
          </w:p>
        </w:tc>
        <w:tc>
          <w:tcPr>
            <w:tcW w:w="3136" w:type="pct"/>
            <w:shd w:val="clear" w:color="auto" w:fill="1B74BC"/>
          </w:tcPr>
          <w:p w14:paraId="729FDC02" w14:textId="77777777" w:rsidR="00981302" w:rsidRPr="00981302" w:rsidRDefault="00981302" w:rsidP="00981302">
            <w:pPr>
              <w:widowControl w:val="0"/>
              <w:autoSpaceDE w:val="0"/>
              <w:autoSpaceDN w:val="0"/>
              <w:adjustRightInd w:val="0"/>
              <w:spacing w:before="120" w:after="120" w:line="192" w:lineRule="auto"/>
              <w:rPr>
                <w:rFonts w:ascii="Calibri Light" w:eastAsia="Times New Roman" w:hAnsi="Calibri Light" w:cs="Georgia"/>
                <w:b/>
                <w:bCs/>
                <w:color w:val="FFFFFF"/>
                <w:spacing w:val="-10"/>
                <w:kern w:val="28"/>
                <w:sz w:val="72"/>
                <w:szCs w:val="56"/>
                <w:lang w:val="en-US"/>
                <w14:ligatures w14:val="none"/>
              </w:rPr>
            </w:pPr>
            <w:r w:rsidRPr="00981302">
              <w:rPr>
                <w:rFonts w:ascii="Calibri Light" w:eastAsia="Times New Roman" w:hAnsi="Calibri Light" w:cs="Georgia"/>
                <w:b/>
                <w:bCs/>
                <w:noProof/>
                <w:color w:val="FFFFFF"/>
                <w:spacing w:val="-10"/>
                <w:kern w:val="28"/>
                <w:sz w:val="72"/>
                <w:szCs w:val="56"/>
                <w:lang w:val="en-US"/>
                <w14:ligatures w14:val="none"/>
              </w:rPr>
              <w:drawing>
                <wp:inline distT="0" distB="0" distL="0" distR="0" wp14:anchorId="573B90CF" wp14:editId="1EF676D8">
                  <wp:extent cx="447239" cy="441960"/>
                  <wp:effectExtent l="0" t="0" r="0" b="0"/>
                  <wp:docPr id="1792623230" name="Picture 1" descr="Alcoholics 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oholics Anonymo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050" cy="451656"/>
                          </a:xfrm>
                          <a:prstGeom prst="rect">
                            <a:avLst/>
                          </a:prstGeom>
                          <a:noFill/>
                          <a:ln>
                            <a:noFill/>
                          </a:ln>
                        </pic:spPr>
                      </pic:pic>
                    </a:graphicData>
                  </a:graphic>
                </wp:inline>
              </w:drawing>
            </w:r>
            <w:r w:rsidRPr="00981302">
              <w:rPr>
                <w:rFonts w:ascii="Calibri Light" w:eastAsia="Times New Roman" w:hAnsi="Calibri Light" w:cs="Georgia"/>
                <w:b/>
                <w:bCs/>
                <w:color w:val="FFFFFF"/>
                <w:spacing w:val="-10"/>
                <w:kern w:val="28"/>
                <w:sz w:val="72"/>
                <w:szCs w:val="56"/>
                <w:lang w:val="en-US"/>
                <w14:ligatures w14:val="none"/>
              </w:rPr>
              <w:br/>
              <w:t>The Serenity Times</w:t>
            </w:r>
            <w:r w:rsidRPr="00981302">
              <w:rPr>
                <w:rFonts w:ascii="Calibri Light" w:eastAsia="Times New Roman" w:hAnsi="Calibri Light" w:cs="Georgia"/>
                <w:b/>
                <w:bCs/>
                <w:color w:val="FFFFFF"/>
                <w:spacing w:val="-10"/>
                <w:kern w:val="28"/>
                <w:sz w:val="72"/>
                <w:szCs w:val="56"/>
                <w:lang w:val="en-US"/>
                <w14:ligatures w14:val="none"/>
              </w:rPr>
              <w:br/>
            </w:r>
            <w:r w:rsidRPr="00981302">
              <w:rPr>
                <w:rFonts w:ascii="Calibri Light" w:eastAsia="Times New Roman" w:hAnsi="Calibri Light" w:cs="Georgia"/>
                <w:b/>
                <w:bCs/>
                <w:color w:val="FFFFFF"/>
                <w:spacing w:val="-10"/>
                <w:kern w:val="28"/>
                <w:sz w:val="24"/>
                <w:szCs w:val="24"/>
                <w:lang w:val="en-US"/>
                <w14:ligatures w14:val="none"/>
              </w:rPr>
              <w:t>The monthly newsletter of the Darwin District Office</w:t>
            </w:r>
          </w:p>
        </w:tc>
        <w:tc>
          <w:tcPr>
            <w:tcW w:w="1702" w:type="pct"/>
          </w:tcPr>
          <w:p w14:paraId="79C822AC" w14:textId="2BED2E1C" w:rsidR="00981302" w:rsidRPr="00981302" w:rsidRDefault="005B5F31" w:rsidP="005B5F31">
            <w:pPr>
              <w:widowControl w:val="0"/>
              <w:kinsoku w:val="0"/>
              <w:overflowPunct w:val="0"/>
              <w:autoSpaceDE w:val="0"/>
              <w:autoSpaceDN w:val="0"/>
              <w:adjustRightInd w:val="0"/>
              <w:spacing w:after="0" w:line="240" w:lineRule="auto"/>
              <w:ind w:right="69"/>
              <w:rPr>
                <w:rFonts w:ascii="Constantia" w:eastAsia="Times New Roman" w:hAnsi="Constantia" w:cs="Georgia"/>
                <w:color w:val="0075A2"/>
                <w:kern w:val="0"/>
                <w:sz w:val="24"/>
                <w:szCs w:val="24"/>
                <w:lang w:val="en-US"/>
                <w14:ligatures w14:val="none"/>
              </w:rPr>
            </w:pPr>
            <w:r>
              <w:rPr>
                <w:rFonts w:ascii="Constantia" w:eastAsia="Times New Roman" w:hAnsi="Constantia" w:cs="Georgia"/>
                <w:color w:val="0075A2"/>
                <w:kern w:val="0"/>
                <w:sz w:val="24"/>
                <w:szCs w:val="24"/>
                <w:lang w:val="en-US"/>
                <w14:ligatures w14:val="none"/>
              </w:rPr>
              <w:t xml:space="preserve">           </w:t>
            </w:r>
            <w:r w:rsidR="00F918AF">
              <w:rPr>
                <w:rFonts w:ascii="Constantia" w:eastAsia="Times New Roman" w:hAnsi="Constantia" w:cs="Georgia"/>
                <w:color w:val="0075A2"/>
                <w:kern w:val="0"/>
                <w:sz w:val="24"/>
                <w:szCs w:val="24"/>
                <w:lang w:val="en-US"/>
                <w14:ligatures w14:val="none"/>
              </w:rPr>
              <w:t>February</w:t>
            </w:r>
            <w:r>
              <w:rPr>
                <w:rFonts w:ascii="Constantia" w:eastAsia="Times New Roman" w:hAnsi="Constantia" w:cs="Georgia"/>
                <w:color w:val="0075A2"/>
                <w:kern w:val="0"/>
                <w:sz w:val="24"/>
                <w:szCs w:val="24"/>
                <w:lang w:val="en-US"/>
                <w14:ligatures w14:val="none"/>
              </w:rPr>
              <w:t xml:space="preserve"> 2024</w:t>
            </w:r>
          </w:p>
          <w:p w14:paraId="0DE71AB2" w14:textId="77777777" w:rsidR="00981302" w:rsidRPr="00981302" w:rsidRDefault="00981302" w:rsidP="00981302">
            <w:pPr>
              <w:widowControl w:val="0"/>
              <w:autoSpaceDE w:val="0"/>
              <w:autoSpaceDN w:val="0"/>
              <w:adjustRightInd w:val="0"/>
              <w:spacing w:after="200" w:line="240" w:lineRule="auto"/>
              <w:rPr>
                <w:rFonts w:ascii="Calibri" w:eastAsia="Times New Roman" w:hAnsi="Calibri" w:cs="Georgia"/>
                <w:kern w:val="0"/>
                <w:lang w:val="en-US"/>
                <w14:ligatures w14:val="none"/>
              </w:rPr>
            </w:pPr>
          </w:p>
          <w:p w14:paraId="75F7DC07" w14:textId="5041473C" w:rsidR="00981302" w:rsidRPr="00981302" w:rsidRDefault="00981302" w:rsidP="00981302">
            <w:pPr>
              <w:widowControl w:val="0"/>
              <w:autoSpaceDE w:val="0"/>
              <w:autoSpaceDN w:val="0"/>
              <w:adjustRightInd w:val="0"/>
              <w:spacing w:after="200" w:line="240" w:lineRule="auto"/>
              <w:rPr>
                <w:rFonts w:ascii="Calibri" w:eastAsia="Times New Roman" w:hAnsi="Calibri" w:cs="Georgia"/>
                <w:kern w:val="0"/>
                <w:lang w:val="en-US"/>
                <w14:ligatures w14:val="none"/>
              </w:rPr>
            </w:pPr>
          </w:p>
          <w:p w14:paraId="40C0EFAE" w14:textId="77777777" w:rsidR="00981302" w:rsidRPr="00981302" w:rsidRDefault="00981302" w:rsidP="00981302">
            <w:pPr>
              <w:widowControl w:val="0"/>
              <w:autoSpaceDE w:val="0"/>
              <w:autoSpaceDN w:val="0"/>
              <w:adjustRightInd w:val="0"/>
              <w:spacing w:after="200" w:line="240" w:lineRule="auto"/>
              <w:rPr>
                <w:rFonts w:ascii="Calibri" w:eastAsia="Times New Roman" w:hAnsi="Calibri" w:cs="Georgia"/>
                <w:kern w:val="0"/>
                <w:lang w:val="en-US"/>
                <w14:ligatures w14:val="none"/>
              </w:rPr>
            </w:pPr>
          </w:p>
        </w:tc>
      </w:tr>
    </w:tbl>
    <w:p w14:paraId="5FF4739C" w14:textId="0080C206" w:rsidR="00792D48" w:rsidRDefault="00792D48"/>
    <w:tbl>
      <w:tblPr>
        <w:tblW w:w="5000" w:type="pct"/>
        <w:jc w:val="center"/>
        <w:tblCellMar>
          <w:left w:w="115" w:type="dxa"/>
          <w:right w:w="115" w:type="dxa"/>
        </w:tblCellMar>
        <w:tblLook w:val="0600" w:firstRow="0" w:lastRow="0" w:firstColumn="0" w:lastColumn="0" w:noHBand="1" w:noVBand="1"/>
      </w:tblPr>
      <w:tblGrid>
        <w:gridCol w:w="4441"/>
        <w:gridCol w:w="4585"/>
      </w:tblGrid>
      <w:tr w:rsidR="00DC3BAF" w:rsidRPr="005357DB" w14:paraId="2026FCC3" w14:textId="303DAADB" w:rsidTr="00F66914">
        <w:trPr>
          <w:trHeight w:val="3266"/>
          <w:jc w:val="center"/>
        </w:trPr>
        <w:tc>
          <w:tcPr>
            <w:tcW w:w="2460" w:type="pct"/>
            <w:tcMar>
              <w:right w:w="216" w:type="dxa"/>
            </w:tcMar>
          </w:tcPr>
          <w:p w14:paraId="6F8CA278" w14:textId="19B269E9" w:rsidR="000E5273" w:rsidRPr="005357DB" w:rsidRDefault="000E5273" w:rsidP="000B30BD">
            <w:pPr>
              <w:rPr>
                <w:i/>
                <w:iCs/>
                <w:sz w:val="40"/>
                <w:szCs w:val="40"/>
              </w:rPr>
            </w:pPr>
          </w:p>
          <w:p w14:paraId="5036FC76" w14:textId="77777777" w:rsidR="003D11A2" w:rsidRPr="005357DB" w:rsidRDefault="00981302" w:rsidP="000B30BD">
            <w:pPr>
              <w:rPr>
                <w:b/>
                <w:bCs/>
                <w:i/>
                <w:iCs/>
                <w:sz w:val="24"/>
                <w:szCs w:val="24"/>
              </w:rPr>
            </w:pPr>
            <w:r w:rsidRPr="005357DB">
              <w:rPr>
                <w:i/>
                <w:iCs/>
                <w:sz w:val="40"/>
                <w:szCs w:val="40"/>
              </w:rPr>
              <w:t>Darwin District Office</w:t>
            </w:r>
            <w:r w:rsidRPr="005357DB">
              <w:rPr>
                <w:i/>
                <w:iCs/>
                <w:sz w:val="48"/>
                <w:szCs w:val="48"/>
              </w:rPr>
              <w:br/>
            </w:r>
          </w:p>
          <w:p w14:paraId="69A61FC1" w14:textId="0D4FFA03" w:rsidR="00A17FB2" w:rsidRPr="005357DB" w:rsidRDefault="00981302" w:rsidP="000B30BD">
            <w:pPr>
              <w:rPr>
                <w:b/>
                <w:bCs/>
                <w:i/>
                <w:iCs/>
                <w:sz w:val="24"/>
                <w:szCs w:val="24"/>
              </w:rPr>
            </w:pPr>
            <w:r w:rsidRPr="005357DB">
              <w:rPr>
                <w:b/>
                <w:bCs/>
                <w:i/>
                <w:iCs/>
                <w:sz w:val="24"/>
                <w:szCs w:val="24"/>
              </w:rPr>
              <w:t xml:space="preserve">Contact </w:t>
            </w:r>
            <w:r w:rsidR="00A375E0" w:rsidRPr="005357DB">
              <w:rPr>
                <w:b/>
                <w:bCs/>
                <w:i/>
                <w:iCs/>
                <w:sz w:val="24"/>
                <w:szCs w:val="24"/>
              </w:rPr>
              <w:t>us.</w:t>
            </w:r>
          </w:p>
          <w:p w14:paraId="072FE337" w14:textId="251D15EB" w:rsidR="00981302" w:rsidRPr="005357DB" w:rsidRDefault="00981302" w:rsidP="00981302">
            <w:pPr>
              <w:rPr>
                <w:i/>
                <w:iCs/>
                <w:sz w:val="24"/>
                <w:szCs w:val="24"/>
              </w:rPr>
            </w:pPr>
            <w:r w:rsidRPr="005357DB">
              <w:rPr>
                <w:i/>
                <w:iCs/>
                <w:sz w:val="24"/>
                <w:szCs w:val="24"/>
              </w:rPr>
              <w:t xml:space="preserve">Nightcliff Community Centre        </w:t>
            </w:r>
            <w:r w:rsidRPr="005357DB">
              <w:rPr>
                <w:i/>
                <w:iCs/>
                <w:sz w:val="24"/>
                <w:szCs w:val="24"/>
              </w:rPr>
              <w:br/>
              <w:t>5/18 Bauhinia St</w:t>
            </w:r>
            <w:r w:rsidRPr="005357DB">
              <w:rPr>
                <w:i/>
                <w:iCs/>
                <w:sz w:val="24"/>
                <w:szCs w:val="24"/>
              </w:rPr>
              <w:br/>
              <w:t>Nightcliff NT 0810</w:t>
            </w:r>
          </w:p>
          <w:p w14:paraId="5B4287F3" w14:textId="7011BE13" w:rsidR="00981302" w:rsidRPr="005357DB" w:rsidRDefault="00981302" w:rsidP="00981302">
            <w:pPr>
              <w:rPr>
                <w:b/>
                <w:bCs/>
                <w:i/>
                <w:iCs/>
                <w:sz w:val="24"/>
                <w:szCs w:val="24"/>
              </w:rPr>
            </w:pPr>
            <w:r w:rsidRPr="005357DB">
              <w:rPr>
                <w:i/>
                <w:iCs/>
                <w:sz w:val="24"/>
                <w:szCs w:val="24"/>
              </w:rPr>
              <w:t>PO Box 40760</w:t>
            </w:r>
            <w:r w:rsidRPr="005357DB">
              <w:rPr>
                <w:i/>
                <w:iCs/>
                <w:sz w:val="24"/>
                <w:szCs w:val="24"/>
              </w:rPr>
              <w:br/>
              <w:t xml:space="preserve">Casuarina NT 0801                                       </w:t>
            </w:r>
          </w:p>
          <w:p w14:paraId="73A83519" w14:textId="31F54935" w:rsidR="00981302" w:rsidRPr="005357DB" w:rsidRDefault="00981302" w:rsidP="00700390">
            <w:pPr>
              <w:rPr>
                <w:i/>
                <w:iCs/>
                <w:color w:val="0070C0"/>
                <w:sz w:val="24"/>
                <w:szCs w:val="24"/>
                <w:u w:val="single"/>
              </w:rPr>
            </w:pPr>
            <w:r w:rsidRPr="005357DB">
              <w:rPr>
                <w:i/>
                <w:iCs/>
                <w:sz w:val="24"/>
                <w:szCs w:val="24"/>
              </w:rPr>
              <w:t>Ph:             08 8948-5202</w:t>
            </w:r>
            <w:r w:rsidRPr="005357DB">
              <w:rPr>
                <w:i/>
                <w:iCs/>
                <w:sz w:val="24"/>
                <w:szCs w:val="24"/>
              </w:rPr>
              <w:br/>
              <w:t xml:space="preserve">email:        </w:t>
            </w:r>
            <w:hyperlink r:id="rId6" w:history="1">
              <w:r w:rsidRPr="005357DB">
                <w:rPr>
                  <w:rStyle w:val="Hyperlink"/>
                  <w:i/>
                  <w:iCs/>
                  <w:sz w:val="24"/>
                  <w:szCs w:val="24"/>
                </w:rPr>
                <w:t>aa.darwin@bigpond.net.com</w:t>
              </w:r>
            </w:hyperlink>
            <w:r w:rsidRPr="005357DB">
              <w:rPr>
                <w:i/>
                <w:iCs/>
                <w:sz w:val="24"/>
                <w:szCs w:val="24"/>
              </w:rPr>
              <w:br/>
              <w:t xml:space="preserve">Website:   </w:t>
            </w:r>
            <w:r w:rsidR="00795071" w:rsidRPr="005357DB">
              <w:rPr>
                <w:i/>
                <w:iCs/>
                <w:color w:val="0070C0"/>
                <w:sz w:val="24"/>
                <w:szCs w:val="24"/>
                <w:u w:val="single"/>
              </w:rPr>
              <w:t>https://</w:t>
            </w:r>
            <w:r w:rsidRPr="005357DB">
              <w:rPr>
                <w:i/>
                <w:iCs/>
                <w:color w:val="0070C0"/>
                <w:sz w:val="24"/>
                <w:szCs w:val="24"/>
                <w:u w:val="single"/>
              </w:rPr>
              <w:t>aadarwin.org.au</w:t>
            </w:r>
            <w:r w:rsidR="00795071" w:rsidRPr="005357DB">
              <w:rPr>
                <w:i/>
                <w:iCs/>
                <w:color w:val="0070C0"/>
                <w:sz w:val="24"/>
                <w:szCs w:val="24"/>
                <w:u w:val="single"/>
              </w:rPr>
              <w:t xml:space="preserve"> </w:t>
            </w:r>
          </w:p>
          <w:p w14:paraId="5EB142CC" w14:textId="107CC88E" w:rsidR="00907B8B" w:rsidRPr="005357DB" w:rsidRDefault="00795071" w:rsidP="00614157">
            <w:pPr>
              <w:rPr>
                <w:i/>
                <w:iCs/>
                <w:sz w:val="24"/>
                <w:szCs w:val="24"/>
              </w:rPr>
            </w:pPr>
            <w:r w:rsidRPr="005357DB">
              <w:rPr>
                <w:i/>
                <w:iCs/>
                <w:sz w:val="24"/>
                <w:szCs w:val="24"/>
              </w:rPr>
              <w:t>The website has lots of information:</w:t>
            </w:r>
            <w:r w:rsidRPr="005357DB">
              <w:rPr>
                <w:i/>
                <w:iCs/>
                <w:sz w:val="24"/>
                <w:szCs w:val="24"/>
              </w:rPr>
              <w:br/>
              <w:t>- meetings</w:t>
            </w:r>
            <w:r w:rsidRPr="005357DB">
              <w:rPr>
                <w:i/>
                <w:iCs/>
                <w:sz w:val="24"/>
                <w:szCs w:val="24"/>
              </w:rPr>
              <w:br/>
              <w:t>- Workshops</w:t>
            </w:r>
            <w:r w:rsidRPr="005357DB">
              <w:rPr>
                <w:i/>
                <w:iCs/>
                <w:sz w:val="24"/>
                <w:szCs w:val="24"/>
              </w:rPr>
              <w:br/>
              <w:t>- Hints and tips</w:t>
            </w:r>
            <w:r w:rsidRPr="005357DB">
              <w:rPr>
                <w:i/>
                <w:iCs/>
                <w:sz w:val="24"/>
                <w:szCs w:val="24"/>
              </w:rPr>
              <w:br/>
              <w:t>- Area for newcomers</w:t>
            </w:r>
            <w:r w:rsidRPr="005357DB">
              <w:rPr>
                <w:i/>
                <w:iCs/>
                <w:sz w:val="24"/>
                <w:szCs w:val="24"/>
              </w:rPr>
              <w:br/>
              <w:t>- Articles</w:t>
            </w:r>
            <w:r w:rsidRPr="005357DB">
              <w:rPr>
                <w:i/>
                <w:iCs/>
                <w:sz w:val="24"/>
                <w:szCs w:val="24"/>
              </w:rPr>
              <w:br/>
              <w:t>- DDO minutes and reports</w:t>
            </w:r>
            <w:r w:rsidRPr="005357DB">
              <w:rPr>
                <w:i/>
                <w:iCs/>
                <w:sz w:val="24"/>
                <w:szCs w:val="24"/>
              </w:rPr>
              <w:br/>
              <w:t>- News</w:t>
            </w:r>
            <w:r w:rsidRPr="005357DB">
              <w:rPr>
                <w:i/>
                <w:iCs/>
                <w:sz w:val="24"/>
                <w:szCs w:val="24"/>
              </w:rPr>
              <w:br/>
              <w:t>- Useful links</w:t>
            </w:r>
            <w:r w:rsidRPr="005357DB">
              <w:rPr>
                <w:i/>
                <w:iCs/>
                <w:sz w:val="24"/>
                <w:szCs w:val="24"/>
              </w:rPr>
              <w:br/>
              <w:t>-And more.</w:t>
            </w:r>
          </w:p>
          <w:p w14:paraId="5CF4FEF1" w14:textId="77777777" w:rsidR="003D11A2" w:rsidRPr="005357DB" w:rsidRDefault="003D11A2" w:rsidP="00614157">
            <w:pPr>
              <w:rPr>
                <w:i/>
                <w:iCs/>
                <w:color w:val="002060"/>
                <w:sz w:val="24"/>
                <w:szCs w:val="24"/>
              </w:rPr>
            </w:pPr>
          </w:p>
          <w:p w14:paraId="212E6E73" w14:textId="77777777" w:rsidR="003D11A2" w:rsidRPr="005357DB" w:rsidRDefault="003D11A2" w:rsidP="00614157">
            <w:pPr>
              <w:rPr>
                <w:i/>
                <w:iCs/>
                <w:color w:val="002060"/>
                <w:sz w:val="24"/>
                <w:szCs w:val="24"/>
              </w:rPr>
            </w:pPr>
          </w:p>
          <w:p w14:paraId="6AE35618" w14:textId="3DE54FAD" w:rsidR="00614157" w:rsidRPr="005357DB" w:rsidRDefault="00614157" w:rsidP="00614157">
            <w:pPr>
              <w:rPr>
                <w:i/>
                <w:iCs/>
                <w:color w:val="002060"/>
                <w:sz w:val="24"/>
                <w:szCs w:val="24"/>
              </w:rPr>
            </w:pPr>
            <w:r w:rsidRPr="005357DB">
              <w:rPr>
                <w:i/>
                <w:iCs/>
                <w:color w:val="002060"/>
                <w:sz w:val="24"/>
                <w:szCs w:val="24"/>
              </w:rPr>
              <w:t>If you would like to be placed on the mailing list for the Serenity Times, please contact the Central Service Office.</w:t>
            </w:r>
          </w:p>
          <w:p w14:paraId="500F5828" w14:textId="77777777" w:rsidR="00614157" w:rsidRPr="005357DB" w:rsidRDefault="00614157" w:rsidP="00614157">
            <w:pPr>
              <w:jc w:val="center"/>
              <w:rPr>
                <w:b/>
                <w:bCs/>
                <w:i/>
                <w:iCs/>
                <w:sz w:val="24"/>
                <w:szCs w:val="24"/>
              </w:rPr>
            </w:pPr>
          </w:p>
          <w:p w14:paraId="63B46BA6" w14:textId="77777777" w:rsidR="000B30BD" w:rsidRPr="005357DB" w:rsidRDefault="000B30BD" w:rsidP="00614157">
            <w:pPr>
              <w:jc w:val="center"/>
              <w:rPr>
                <w:b/>
                <w:bCs/>
                <w:i/>
                <w:iCs/>
                <w:color w:val="002060"/>
                <w:sz w:val="28"/>
                <w:szCs w:val="28"/>
              </w:rPr>
            </w:pPr>
          </w:p>
          <w:p w14:paraId="478F8CDD" w14:textId="5D378DDE" w:rsidR="00981302" w:rsidRPr="005357DB" w:rsidRDefault="004771FB" w:rsidP="000E5273">
            <w:pPr>
              <w:rPr>
                <w:b/>
                <w:bCs/>
                <w:i/>
                <w:iCs/>
                <w:color w:val="002060"/>
                <w:sz w:val="28"/>
                <w:szCs w:val="28"/>
              </w:rPr>
            </w:pPr>
            <w:r w:rsidRPr="005357DB">
              <w:rPr>
                <w:b/>
                <w:bCs/>
                <w:i/>
                <w:iCs/>
                <w:color w:val="002060"/>
                <w:sz w:val="28"/>
                <w:szCs w:val="28"/>
              </w:rPr>
              <w:lastRenderedPageBreak/>
              <w:t xml:space="preserve">Step </w:t>
            </w:r>
            <w:r w:rsidR="00F918AF" w:rsidRPr="005357DB">
              <w:rPr>
                <w:b/>
                <w:bCs/>
                <w:i/>
                <w:iCs/>
                <w:color w:val="002060"/>
                <w:sz w:val="28"/>
                <w:szCs w:val="28"/>
              </w:rPr>
              <w:t>2</w:t>
            </w:r>
          </w:p>
          <w:p w14:paraId="74413C91" w14:textId="766B904B" w:rsidR="00A118F9" w:rsidRPr="005357DB" w:rsidRDefault="000B30BD" w:rsidP="00700390">
            <w:pPr>
              <w:rPr>
                <w:i/>
                <w:iCs/>
                <w:color w:val="002060"/>
                <w:sz w:val="28"/>
                <w:szCs w:val="28"/>
              </w:rPr>
            </w:pPr>
            <w:r w:rsidRPr="005357DB">
              <w:rPr>
                <w:i/>
                <w:iCs/>
                <w:color w:val="002060"/>
                <w:sz w:val="28"/>
                <w:szCs w:val="28"/>
              </w:rPr>
              <w:t>“</w:t>
            </w:r>
            <w:r w:rsidR="00F918AF" w:rsidRPr="005357DB">
              <w:rPr>
                <w:i/>
                <w:iCs/>
                <w:color w:val="002060"/>
                <w:sz w:val="28"/>
                <w:szCs w:val="28"/>
              </w:rPr>
              <w:t>We came to believe that a Power greater than ourselves could restore us to sanity.”</w:t>
            </w:r>
          </w:p>
          <w:p w14:paraId="7304D033" w14:textId="6EB669D7" w:rsidR="000E5273" w:rsidRPr="005357DB" w:rsidRDefault="00911882" w:rsidP="00700390">
            <w:pPr>
              <w:rPr>
                <w:b/>
                <w:bCs/>
                <w:i/>
                <w:iCs/>
                <w:sz w:val="24"/>
                <w:szCs w:val="24"/>
              </w:rPr>
            </w:pPr>
            <w:r w:rsidRPr="005357DB">
              <w:rPr>
                <w:b/>
                <w:bCs/>
                <w:i/>
                <w:iCs/>
                <w:noProof/>
                <w:sz w:val="24"/>
                <w:szCs w:val="24"/>
              </w:rPr>
              <w:drawing>
                <wp:inline distT="0" distB="0" distL="0" distR="0" wp14:anchorId="0C8FED41" wp14:editId="7CB60A4F">
                  <wp:extent cx="2590800" cy="1073150"/>
                  <wp:effectExtent l="0" t="0" r="0" b="0"/>
                  <wp:docPr id="11437868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073150"/>
                          </a:xfrm>
                          <a:prstGeom prst="rect">
                            <a:avLst/>
                          </a:prstGeom>
                          <a:noFill/>
                        </pic:spPr>
                      </pic:pic>
                    </a:graphicData>
                  </a:graphic>
                </wp:inline>
              </w:drawing>
            </w:r>
          </w:p>
          <w:p w14:paraId="35DC766F" w14:textId="1ED94F83" w:rsidR="00B50F8C" w:rsidRPr="005357DB" w:rsidRDefault="00B50F8C" w:rsidP="00700390">
            <w:pPr>
              <w:rPr>
                <w:b/>
                <w:bCs/>
                <w:i/>
                <w:iCs/>
                <w:sz w:val="24"/>
                <w:szCs w:val="24"/>
              </w:rPr>
            </w:pPr>
            <w:r w:rsidRPr="005357DB">
              <w:rPr>
                <w:b/>
                <w:bCs/>
                <w:i/>
                <w:iCs/>
                <w:sz w:val="24"/>
                <w:szCs w:val="24"/>
              </w:rPr>
              <w:t>The 12 promises</w:t>
            </w:r>
          </w:p>
          <w:p w14:paraId="0BB6B27F" w14:textId="48B729BD" w:rsidR="000E5273" w:rsidRPr="005357DB" w:rsidRDefault="003D11A2" w:rsidP="003D11A2">
            <w:pPr>
              <w:rPr>
                <w:i/>
                <w:iCs/>
                <w:sz w:val="24"/>
                <w:szCs w:val="24"/>
              </w:rPr>
            </w:pPr>
            <w:r w:rsidRPr="005357DB">
              <w:rPr>
                <w:i/>
                <w:iCs/>
                <w:sz w:val="24"/>
                <w:szCs w:val="24"/>
              </w:rPr>
              <w:t xml:space="preserve">1/. </w:t>
            </w:r>
            <w:r w:rsidR="00B50F8C" w:rsidRPr="005357DB">
              <w:rPr>
                <w:i/>
                <w:iCs/>
                <w:sz w:val="24"/>
                <w:szCs w:val="24"/>
              </w:rPr>
              <w:t>We are going to know a new freedom and a new happiness.</w:t>
            </w:r>
            <w:r w:rsidRPr="005357DB">
              <w:rPr>
                <w:i/>
                <w:iCs/>
                <w:sz w:val="24"/>
                <w:szCs w:val="24"/>
              </w:rPr>
              <w:br/>
              <w:t xml:space="preserve">2/. </w:t>
            </w:r>
            <w:r w:rsidR="00B50F8C" w:rsidRPr="005357DB">
              <w:rPr>
                <w:i/>
                <w:iCs/>
                <w:sz w:val="24"/>
                <w:szCs w:val="24"/>
              </w:rPr>
              <w:t>We will not regret the past nor wish to shut the door on it.</w:t>
            </w:r>
            <w:r w:rsidRPr="005357DB">
              <w:rPr>
                <w:i/>
                <w:iCs/>
                <w:sz w:val="24"/>
                <w:szCs w:val="24"/>
              </w:rPr>
              <w:br/>
              <w:t xml:space="preserve">3/. </w:t>
            </w:r>
            <w:r w:rsidR="00B50F8C" w:rsidRPr="005357DB">
              <w:rPr>
                <w:i/>
                <w:iCs/>
                <w:sz w:val="24"/>
                <w:szCs w:val="24"/>
              </w:rPr>
              <w:t>We will comprehend the word serenity.</w:t>
            </w:r>
            <w:r w:rsidRPr="005357DB">
              <w:rPr>
                <w:i/>
                <w:iCs/>
                <w:sz w:val="24"/>
                <w:szCs w:val="24"/>
              </w:rPr>
              <w:br/>
              <w:t xml:space="preserve">4/. </w:t>
            </w:r>
            <w:r w:rsidR="00B50F8C" w:rsidRPr="005357DB">
              <w:rPr>
                <w:i/>
                <w:iCs/>
                <w:sz w:val="24"/>
                <w:szCs w:val="24"/>
              </w:rPr>
              <w:t>We will know peace.</w:t>
            </w:r>
            <w:r w:rsidRPr="005357DB">
              <w:rPr>
                <w:i/>
                <w:iCs/>
                <w:sz w:val="24"/>
                <w:szCs w:val="24"/>
              </w:rPr>
              <w:br/>
              <w:t xml:space="preserve">5/. </w:t>
            </w:r>
            <w:r w:rsidR="00B50F8C" w:rsidRPr="005357DB">
              <w:rPr>
                <w:i/>
                <w:iCs/>
                <w:sz w:val="24"/>
                <w:szCs w:val="24"/>
              </w:rPr>
              <w:t>No matter how far down the scale we have gone, we will see how our experience can benefit others.</w:t>
            </w:r>
            <w:r w:rsidRPr="005357DB">
              <w:rPr>
                <w:i/>
                <w:iCs/>
                <w:sz w:val="24"/>
                <w:szCs w:val="24"/>
              </w:rPr>
              <w:br/>
              <w:t xml:space="preserve">6/. </w:t>
            </w:r>
            <w:r w:rsidR="00B50F8C" w:rsidRPr="005357DB">
              <w:rPr>
                <w:i/>
                <w:iCs/>
                <w:sz w:val="24"/>
                <w:szCs w:val="24"/>
              </w:rPr>
              <w:t>That feeling of uselessness and self-pity will disappear.</w:t>
            </w:r>
            <w:r w:rsidRPr="005357DB">
              <w:rPr>
                <w:i/>
                <w:iCs/>
                <w:sz w:val="24"/>
                <w:szCs w:val="24"/>
              </w:rPr>
              <w:br/>
            </w:r>
            <w:r w:rsidRPr="005357DB">
              <w:rPr>
                <w:rFonts w:cstheme="minorHAnsi"/>
                <w:i/>
                <w:iCs/>
                <w:sz w:val="24"/>
                <w:szCs w:val="24"/>
              </w:rPr>
              <w:t xml:space="preserve">7/. </w:t>
            </w:r>
            <w:r w:rsidR="000E5273" w:rsidRPr="005357DB">
              <w:rPr>
                <w:rFonts w:cstheme="minorHAnsi"/>
                <w:i/>
                <w:iCs/>
                <w:sz w:val="24"/>
                <w:szCs w:val="24"/>
              </w:rPr>
              <w:t>We will lose interest in selfish things and gain interest in our fellows.</w:t>
            </w:r>
            <w:r w:rsidRPr="005357DB">
              <w:rPr>
                <w:rFonts w:cstheme="minorHAnsi"/>
                <w:i/>
                <w:iCs/>
                <w:sz w:val="24"/>
                <w:szCs w:val="24"/>
              </w:rPr>
              <w:br/>
              <w:t xml:space="preserve">8/. </w:t>
            </w:r>
            <w:r w:rsidR="000E5273" w:rsidRPr="005357DB">
              <w:rPr>
                <w:rFonts w:cstheme="minorHAnsi"/>
                <w:i/>
                <w:iCs/>
                <w:sz w:val="24"/>
                <w:szCs w:val="24"/>
              </w:rPr>
              <w:t>Self-seeking will slip away.</w:t>
            </w:r>
            <w:r w:rsidRPr="005357DB">
              <w:rPr>
                <w:rFonts w:cstheme="minorHAnsi"/>
                <w:i/>
                <w:iCs/>
                <w:sz w:val="24"/>
                <w:szCs w:val="24"/>
              </w:rPr>
              <w:br/>
              <w:t xml:space="preserve">9/. </w:t>
            </w:r>
            <w:r w:rsidR="000E5273" w:rsidRPr="005357DB">
              <w:rPr>
                <w:rFonts w:cstheme="minorHAnsi"/>
                <w:i/>
                <w:iCs/>
                <w:sz w:val="24"/>
                <w:szCs w:val="24"/>
              </w:rPr>
              <w:t>Our whole attitude and outlook on life will change.</w:t>
            </w:r>
            <w:r w:rsidRPr="005357DB">
              <w:rPr>
                <w:rFonts w:cstheme="minorHAnsi"/>
                <w:i/>
                <w:iCs/>
                <w:sz w:val="24"/>
                <w:szCs w:val="24"/>
              </w:rPr>
              <w:br/>
              <w:t xml:space="preserve">10/. </w:t>
            </w:r>
            <w:r w:rsidR="000E5273" w:rsidRPr="005357DB">
              <w:rPr>
                <w:rFonts w:cstheme="minorHAnsi"/>
                <w:i/>
                <w:iCs/>
                <w:sz w:val="24"/>
                <w:szCs w:val="24"/>
              </w:rPr>
              <w:t>Fear of people and economic insecurity will leave us.</w:t>
            </w:r>
            <w:r w:rsidRPr="005357DB">
              <w:rPr>
                <w:rFonts w:cstheme="minorHAnsi"/>
                <w:i/>
                <w:iCs/>
                <w:sz w:val="24"/>
                <w:szCs w:val="24"/>
              </w:rPr>
              <w:br/>
              <w:t xml:space="preserve">11/. </w:t>
            </w:r>
            <w:r w:rsidR="000E5273" w:rsidRPr="005357DB">
              <w:rPr>
                <w:rFonts w:cstheme="minorHAnsi"/>
                <w:i/>
                <w:iCs/>
                <w:sz w:val="24"/>
                <w:szCs w:val="24"/>
              </w:rPr>
              <w:t>We will intuitively know how to handle situations which used to baffle us.</w:t>
            </w:r>
            <w:r w:rsidRPr="005357DB">
              <w:rPr>
                <w:rFonts w:cstheme="minorHAnsi"/>
                <w:i/>
                <w:iCs/>
                <w:sz w:val="24"/>
                <w:szCs w:val="24"/>
              </w:rPr>
              <w:br/>
              <w:t xml:space="preserve">12/. </w:t>
            </w:r>
            <w:r w:rsidR="000E5273" w:rsidRPr="005357DB">
              <w:rPr>
                <w:rFonts w:cstheme="minorHAnsi"/>
                <w:i/>
                <w:iCs/>
                <w:sz w:val="24"/>
                <w:szCs w:val="24"/>
              </w:rPr>
              <w:t>We will suddenly realize that God is doing for us what we could not do for ourselves.</w:t>
            </w:r>
          </w:p>
          <w:p w14:paraId="4ABB170E" w14:textId="57BE27E0" w:rsidR="00B50F8C" w:rsidRPr="005357DB" w:rsidRDefault="00B50F8C" w:rsidP="00B50F8C">
            <w:pPr>
              <w:rPr>
                <w:i/>
                <w:iCs/>
                <w:sz w:val="24"/>
                <w:szCs w:val="24"/>
              </w:rPr>
            </w:pPr>
            <w:r w:rsidRPr="005357DB">
              <w:rPr>
                <w:i/>
                <w:iCs/>
                <w:sz w:val="24"/>
                <w:szCs w:val="24"/>
              </w:rPr>
              <w:t>Are these extravagant promises?</w:t>
            </w:r>
          </w:p>
          <w:p w14:paraId="1BACE375" w14:textId="77777777" w:rsidR="00B50F8C" w:rsidRPr="005357DB" w:rsidRDefault="00B50F8C" w:rsidP="00B50F8C">
            <w:pPr>
              <w:rPr>
                <w:b/>
                <w:bCs/>
                <w:i/>
                <w:iCs/>
                <w:sz w:val="24"/>
                <w:szCs w:val="24"/>
              </w:rPr>
            </w:pPr>
            <w:r w:rsidRPr="005357DB">
              <w:rPr>
                <w:i/>
                <w:iCs/>
                <w:sz w:val="24"/>
                <w:szCs w:val="24"/>
              </w:rPr>
              <w:t>We think not. They are being fulfilled among us—sometimes quickly, sometimes slowly. They will always materialize if we work for them</w:t>
            </w:r>
            <w:r w:rsidRPr="005357DB">
              <w:rPr>
                <w:b/>
                <w:bCs/>
                <w:i/>
                <w:iCs/>
                <w:sz w:val="24"/>
                <w:szCs w:val="24"/>
              </w:rPr>
              <w:t>.</w:t>
            </w:r>
          </w:p>
          <w:p w14:paraId="11877F9B" w14:textId="61A17221" w:rsidR="000A22A4" w:rsidRPr="000A22A4" w:rsidRDefault="00796322" w:rsidP="002078EA">
            <w:pPr>
              <w:rPr>
                <w:i/>
                <w:iCs/>
                <w:sz w:val="24"/>
                <w:szCs w:val="24"/>
              </w:rPr>
            </w:pPr>
            <w:r w:rsidRPr="005357DB">
              <w:rPr>
                <w:rFonts w:ascii="Calibri" w:eastAsia="Calibri" w:hAnsi="Calibri" w:cs="Times New Roman"/>
                <w:b/>
                <w:bCs/>
                <w:i/>
                <w:iCs/>
              </w:rPr>
              <w:lastRenderedPageBreak/>
              <w:t xml:space="preserve">BOOK REVIEW </w:t>
            </w:r>
            <w:r w:rsidR="000A22A4" w:rsidRPr="000A22A4">
              <w:rPr>
                <w:i/>
                <w:iCs/>
                <w:sz w:val="24"/>
                <w:szCs w:val="24"/>
              </w:rPr>
              <w:t>A BIOGRAPHY OF Mrs. MARTY MANN</w:t>
            </w:r>
          </w:p>
          <w:p w14:paraId="598BC0B1" w14:textId="5C776EF3" w:rsidR="000A22A4" w:rsidRPr="000A22A4" w:rsidRDefault="000A22A4" w:rsidP="000A22A4">
            <w:pPr>
              <w:spacing w:after="0" w:line="240" w:lineRule="auto"/>
              <w:rPr>
                <w:i/>
                <w:iCs/>
                <w:sz w:val="24"/>
                <w:szCs w:val="24"/>
              </w:rPr>
            </w:pPr>
            <w:r w:rsidRPr="000A22A4">
              <w:rPr>
                <w:i/>
                <w:iCs/>
                <w:sz w:val="24"/>
                <w:szCs w:val="24"/>
              </w:rPr>
              <w:t>The First Lady of Alcoholics Anonymous</w:t>
            </w:r>
            <w:r w:rsidR="00914016" w:rsidRPr="005357DB">
              <w:rPr>
                <w:i/>
                <w:iCs/>
                <w:sz w:val="24"/>
                <w:szCs w:val="24"/>
              </w:rPr>
              <w:t>.</w:t>
            </w:r>
            <w:r w:rsidR="00914016" w:rsidRPr="005357DB">
              <w:rPr>
                <w:i/>
                <w:iCs/>
                <w:sz w:val="24"/>
                <w:szCs w:val="24"/>
              </w:rPr>
              <w:br/>
            </w:r>
            <w:r w:rsidRPr="000A22A4">
              <w:rPr>
                <w:i/>
                <w:iCs/>
                <w:sz w:val="24"/>
                <w:szCs w:val="24"/>
              </w:rPr>
              <w:t xml:space="preserve">A Biography of Mrs Marty Mann: The First Lady of Alcoholics Anonymous. </w:t>
            </w:r>
            <w:r w:rsidR="00914016" w:rsidRPr="005357DB">
              <w:rPr>
                <w:i/>
                <w:iCs/>
                <w:sz w:val="24"/>
                <w:szCs w:val="24"/>
              </w:rPr>
              <w:br/>
            </w:r>
            <w:r w:rsidRPr="000A22A4">
              <w:rPr>
                <w:i/>
                <w:iCs/>
                <w:sz w:val="24"/>
                <w:szCs w:val="24"/>
              </w:rPr>
              <w:t>Hazelden Publishing. Kindle Edition.</w:t>
            </w:r>
          </w:p>
          <w:p w14:paraId="616C1FB0" w14:textId="77777777" w:rsidR="000A22A4" w:rsidRPr="000A22A4" w:rsidRDefault="000A22A4" w:rsidP="000A22A4">
            <w:pPr>
              <w:spacing w:after="0" w:line="240" w:lineRule="auto"/>
              <w:rPr>
                <w:i/>
                <w:iCs/>
                <w:sz w:val="24"/>
                <w:szCs w:val="24"/>
              </w:rPr>
            </w:pPr>
            <w:r w:rsidRPr="000A22A4">
              <w:rPr>
                <w:i/>
                <w:iCs/>
                <w:sz w:val="24"/>
                <w:szCs w:val="24"/>
              </w:rPr>
              <w:t>This is a must read for all alcoholics. It places alcoholism and American Society in the” historical context” that is so important in understanding the early years of Alcoholics Anonymous and its early members.</w:t>
            </w:r>
          </w:p>
          <w:p w14:paraId="0C089788" w14:textId="77777777" w:rsidR="000A22A4" w:rsidRPr="000A22A4" w:rsidRDefault="000A22A4" w:rsidP="000A22A4">
            <w:pPr>
              <w:spacing w:after="0" w:line="240" w:lineRule="auto"/>
              <w:rPr>
                <w:i/>
                <w:iCs/>
                <w:sz w:val="24"/>
                <w:szCs w:val="24"/>
              </w:rPr>
            </w:pPr>
            <w:r w:rsidRPr="000A22A4">
              <w:rPr>
                <w:i/>
                <w:iCs/>
                <w:sz w:val="24"/>
                <w:szCs w:val="24"/>
              </w:rPr>
              <w:t>It is a wonderful testament of how alcoholism has not changed – even though society might have.</w:t>
            </w:r>
          </w:p>
          <w:p w14:paraId="40A9E1CC" w14:textId="1A462D69" w:rsidR="000A22A4" w:rsidRPr="000A22A4" w:rsidRDefault="000A22A4" w:rsidP="000A22A4">
            <w:pPr>
              <w:spacing w:after="0" w:line="240" w:lineRule="auto"/>
              <w:rPr>
                <w:i/>
                <w:iCs/>
                <w:sz w:val="24"/>
                <w:szCs w:val="24"/>
              </w:rPr>
            </w:pPr>
            <w:r w:rsidRPr="000A22A4">
              <w:rPr>
                <w:i/>
                <w:iCs/>
                <w:sz w:val="24"/>
                <w:szCs w:val="24"/>
              </w:rPr>
              <w:t>Often seen as a book for the “good women folk of AA”, (not my words) I suggest th</w:t>
            </w:r>
            <w:r w:rsidR="00914016" w:rsidRPr="005357DB">
              <w:rPr>
                <w:i/>
                <w:iCs/>
                <w:sz w:val="24"/>
                <w:szCs w:val="24"/>
              </w:rPr>
              <w:t xml:space="preserve">ose </w:t>
            </w:r>
            <w:r w:rsidRPr="000A22A4">
              <w:rPr>
                <w:i/>
                <w:iCs/>
                <w:sz w:val="24"/>
                <w:szCs w:val="24"/>
              </w:rPr>
              <w:t>who do</w:t>
            </w:r>
            <w:r w:rsidR="00914016" w:rsidRPr="005357DB">
              <w:rPr>
                <w:i/>
                <w:iCs/>
                <w:sz w:val="24"/>
                <w:szCs w:val="24"/>
              </w:rPr>
              <w:t>n’t</w:t>
            </w:r>
            <w:r w:rsidRPr="000A22A4">
              <w:rPr>
                <w:i/>
                <w:iCs/>
                <w:sz w:val="24"/>
                <w:szCs w:val="24"/>
              </w:rPr>
              <w:t xml:space="preserve"> read this may</w:t>
            </w:r>
            <w:r w:rsidR="00914016" w:rsidRPr="005357DB">
              <w:rPr>
                <w:i/>
                <w:iCs/>
                <w:sz w:val="24"/>
                <w:szCs w:val="24"/>
              </w:rPr>
              <w:t xml:space="preserve"> </w:t>
            </w:r>
            <w:r w:rsidRPr="000A22A4">
              <w:rPr>
                <w:i/>
                <w:iCs/>
                <w:sz w:val="24"/>
                <w:szCs w:val="24"/>
              </w:rPr>
              <w:t>be doing themselves, their recovery and AA a great disservice, for it is “on the shoulders of members like Marty Mann” that our recovery stands today.</w:t>
            </w:r>
          </w:p>
          <w:p w14:paraId="50481B16" w14:textId="1148DAAE" w:rsidR="000A22A4" w:rsidRPr="000A22A4" w:rsidRDefault="000A22A4" w:rsidP="000A22A4">
            <w:pPr>
              <w:spacing w:after="0" w:line="240" w:lineRule="auto"/>
              <w:rPr>
                <w:i/>
                <w:iCs/>
                <w:sz w:val="24"/>
                <w:szCs w:val="24"/>
              </w:rPr>
            </w:pPr>
            <w:r w:rsidRPr="000A22A4">
              <w:rPr>
                <w:i/>
                <w:iCs/>
                <w:sz w:val="24"/>
                <w:szCs w:val="24"/>
              </w:rPr>
              <w:t>A social history of America in the 1900’s from the WW1, the “roaring twenties”, the Great Depression, WW2</w:t>
            </w:r>
            <w:r w:rsidR="00914016" w:rsidRPr="005357DB">
              <w:rPr>
                <w:i/>
                <w:iCs/>
                <w:sz w:val="24"/>
                <w:szCs w:val="24"/>
              </w:rPr>
              <w:t>,</w:t>
            </w:r>
            <w:r w:rsidRPr="000A22A4">
              <w:rPr>
                <w:i/>
                <w:iCs/>
                <w:sz w:val="24"/>
                <w:szCs w:val="24"/>
              </w:rPr>
              <w:t xml:space="preserve"> and the post war boom. Marty Mann drank her way through much of it, breaking every rule and in sobriety continued to challenge every AA Tradition.</w:t>
            </w:r>
          </w:p>
          <w:p w14:paraId="7943FBDF" w14:textId="77777777" w:rsidR="000A22A4" w:rsidRPr="000A22A4" w:rsidRDefault="000A22A4" w:rsidP="000A22A4">
            <w:pPr>
              <w:spacing w:after="0" w:line="240" w:lineRule="auto"/>
              <w:rPr>
                <w:i/>
                <w:iCs/>
                <w:sz w:val="24"/>
                <w:szCs w:val="24"/>
                <w:u w:val="single"/>
              </w:rPr>
            </w:pPr>
            <w:r w:rsidRPr="000A22A4">
              <w:rPr>
                <w:i/>
                <w:iCs/>
                <w:sz w:val="24"/>
                <w:szCs w:val="24"/>
                <w:u w:val="single"/>
              </w:rPr>
              <w:t>From the book:</w:t>
            </w:r>
          </w:p>
          <w:p w14:paraId="2A7E8264" w14:textId="46CA9C46" w:rsidR="000A22A4" w:rsidRPr="000A22A4" w:rsidRDefault="000A22A4" w:rsidP="000A22A4">
            <w:pPr>
              <w:spacing w:after="0" w:line="240" w:lineRule="auto"/>
              <w:rPr>
                <w:i/>
                <w:iCs/>
                <w:sz w:val="24"/>
                <w:szCs w:val="24"/>
              </w:rPr>
            </w:pPr>
            <w:r w:rsidRPr="000A22A4">
              <w:rPr>
                <w:i/>
                <w:iCs/>
                <w:sz w:val="24"/>
                <w:szCs w:val="24"/>
              </w:rPr>
              <w:t xml:space="preserve">“Many have speculated that Marty’s gender may have something to do with the neglect of her outstanding contributions to public understanding of alcoholism as a disease. She was a high-powered woman making waves in a male-dominated society. AA mirrored that society in its leadership. Its two founders were men, and for many years after AA’s birth in 1935, it remained a largely male bastion. Bill W. and Dr. Bob supported and encouraged Marty, as did most of the men, but during her lifetime, some in and </w:t>
            </w:r>
          </w:p>
          <w:p w14:paraId="0570816F" w14:textId="77777777" w:rsidR="00914016" w:rsidRPr="005357DB" w:rsidRDefault="00914016" w:rsidP="00914016">
            <w:pPr>
              <w:spacing w:after="0" w:line="240" w:lineRule="auto"/>
              <w:rPr>
                <w:i/>
                <w:iCs/>
                <w:sz w:val="24"/>
                <w:szCs w:val="24"/>
              </w:rPr>
            </w:pPr>
            <w:r w:rsidRPr="00914016">
              <w:rPr>
                <w:i/>
                <w:iCs/>
                <w:sz w:val="24"/>
                <w:szCs w:val="24"/>
              </w:rPr>
              <w:t>out of AA feared and resented her power and popularity.”</w:t>
            </w:r>
          </w:p>
          <w:p w14:paraId="307A8D14" w14:textId="77777777" w:rsidR="002078EA" w:rsidRPr="00914016" w:rsidRDefault="002078EA" w:rsidP="00914016">
            <w:pPr>
              <w:spacing w:after="0" w:line="240" w:lineRule="auto"/>
              <w:rPr>
                <w:i/>
                <w:iCs/>
                <w:sz w:val="24"/>
                <w:szCs w:val="24"/>
              </w:rPr>
            </w:pPr>
          </w:p>
          <w:p w14:paraId="302CCE1D" w14:textId="207D96D2" w:rsidR="00B91432" w:rsidRPr="00B91432" w:rsidRDefault="00000000" w:rsidP="00B91432">
            <w:pPr>
              <w:spacing w:after="0" w:line="240" w:lineRule="auto"/>
              <w:rPr>
                <w:i/>
                <w:iCs/>
                <w:sz w:val="24"/>
                <w:szCs w:val="24"/>
              </w:rPr>
            </w:pPr>
            <w:hyperlink r:id="rId8" w:tgtFrame="_blank" w:history="1">
              <w:r w:rsidR="005357DB" w:rsidRPr="005357DB">
                <w:rPr>
                  <w:b/>
                  <w:bCs/>
                  <w:i/>
                  <w:iCs/>
                  <w:color w:val="0070C0"/>
                  <w:sz w:val="24"/>
                  <w:szCs w:val="24"/>
                </w:rPr>
                <w:t>Step 2</w:t>
              </w:r>
              <w:r w:rsidR="005357DB" w:rsidRPr="005357DB">
                <w:rPr>
                  <w:i/>
                  <w:iCs/>
                  <w:sz w:val="24"/>
                  <w:szCs w:val="24"/>
                </w:rPr>
                <w:br/>
              </w:r>
              <w:r w:rsidR="005357DB" w:rsidRPr="005357DB">
                <w:rPr>
                  <w:rStyle w:val="Hyperlink"/>
                  <w:i/>
                  <w:iCs/>
                  <w:sz w:val="24"/>
                  <w:szCs w:val="24"/>
                  <w:u w:val="none"/>
                </w:rPr>
                <w:t>“</w:t>
              </w:r>
              <w:r w:rsidR="00B91432" w:rsidRPr="005357DB">
                <w:rPr>
                  <w:rStyle w:val="Hyperlink"/>
                  <w:i/>
                  <w:iCs/>
                  <w:sz w:val="24"/>
                  <w:szCs w:val="24"/>
                  <w:u w:val="none"/>
                </w:rPr>
                <w:t>Ca</w:t>
              </w:r>
              <w:r w:rsidR="00B91432" w:rsidRPr="00B91432">
                <w:rPr>
                  <w:rStyle w:val="Hyperlink"/>
                  <w:i/>
                  <w:iCs/>
                  <w:sz w:val="24"/>
                  <w:szCs w:val="24"/>
                  <w:u w:val="none"/>
                </w:rPr>
                <w:t>me to believe a power greater than ourselves” is the second step of the Alcoholics Anonymous</w:t>
              </w:r>
            </w:hyperlink>
            <w:r w:rsidR="00B91432" w:rsidRPr="00B91432">
              <w:rPr>
                <w:i/>
                <w:iCs/>
                <w:sz w:val="24"/>
                <w:szCs w:val="24"/>
              </w:rPr>
              <w:t>. </w:t>
            </w:r>
            <w:r w:rsidR="00B91432" w:rsidRPr="005357DB">
              <w:rPr>
                <w:i/>
                <w:iCs/>
                <w:sz w:val="24"/>
                <w:szCs w:val="24"/>
              </w:rPr>
              <w:br/>
            </w:r>
            <w:hyperlink r:id="rId9" w:tgtFrame="_blank" w:history="1">
              <w:r w:rsidR="00B91432" w:rsidRPr="00B91432">
                <w:rPr>
                  <w:rStyle w:val="Hyperlink"/>
                  <w:i/>
                  <w:iCs/>
                  <w:sz w:val="24"/>
                  <w:szCs w:val="24"/>
                  <w:u w:val="none"/>
                </w:rPr>
                <w:t xml:space="preserve">It is </w:t>
              </w:r>
              <w:r w:rsidR="00B91432" w:rsidRPr="005357DB">
                <w:rPr>
                  <w:rStyle w:val="Hyperlink"/>
                  <w:i/>
                  <w:iCs/>
                  <w:sz w:val="24"/>
                  <w:szCs w:val="24"/>
                  <w:u w:val="none"/>
                </w:rPr>
                <w:t>the</w:t>
              </w:r>
              <w:r w:rsidR="00B91432" w:rsidRPr="00B91432">
                <w:rPr>
                  <w:rStyle w:val="Hyperlink"/>
                  <w:i/>
                  <w:iCs/>
                  <w:sz w:val="24"/>
                  <w:szCs w:val="24"/>
                  <w:u w:val="none"/>
                </w:rPr>
                <w:t xml:space="preserve"> spiritual principle </w:t>
              </w:r>
              <w:r w:rsidR="00B91432" w:rsidRPr="005357DB">
                <w:rPr>
                  <w:rStyle w:val="Hyperlink"/>
                  <w:i/>
                  <w:iCs/>
                  <w:sz w:val="24"/>
                  <w:szCs w:val="24"/>
                  <w:u w:val="none"/>
                </w:rPr>
                <w:t xml:space="preserve">and </w:t>
              </w:r>
              <w:r w:rsidR="00B91432" w:rsidRPr="00B91432">
                <w:rPr>
                  <w:rStyle w:val="Hyperlink"/>
                  <w:i/>
                  <w:iCs/>
                  <w:sz w:val="24"/>
                  <w:szCs w:val="24"/>
                  <w:u w:val="none"/>
                </w:rPr>
                <w:t>acknowledg</w:t>
              </w:r>
              <w:r w:rsidR="00B91432" w:rsidRPr="005357DB">
                <w:rPr>
                  <w:rStyle w:val="Hyperlink"/>
                  <w:i/>
                  <w:iCs/>
                  <w:sz w:val="24"/>
                  <w:szCs w:val="24"/>
                  <w:u w:val="none"/>
                </w:rPr>
                <w:t>es</w:t>
              </w:r>
              <w:r w:rsidR="00B91432" w:rsidRPr="00B91432">
                <w:rPr>
                  <w:rStyle w:val="Hyperlink"/>
                  <w:i/>
                  <w:iCs/>
                  <w:sz w:val="24"/>
                  <w:szCs w:val="24"/>
                  <w:u w:val="none"/>
                </w:rPr>
                <w:t xml:space="preserve"> there is a force beyond our control that can help us overcome our struggles</w:t>
              </w:r>
            </w:hyperlink>
            <w:r w:rsidR="00B91432" w:rsidRPr="00B91432">
              <w:rPr>
                <w:i/>
                <w:iCs/>
                <w:sz w:val="24"/>
                <w:szCs w:val="24"/>
              </w:rPr>
              <w:t>. </w:t>
            </w:r>
            <w:hyperlink r:id="rId10" w:tgtFrame="_blank" w:history="1">
              <w:r w:rsidR="00B91432" w:rsidRPr="00B91432">
                <w:rPr>
                  <w:rStyle w:val="Hyperlink"/>
                  <w:i/>
                  <w:iCs/>
                  <w:sz w:val="24"/>
                  <w:szCs w:val="24"/>
                  <w:u w:val="none"/>
                </w:rPr>
                <w:t>The focus is not on who or what this power is, but on what this power can do for us</w:t>
              </w:r>
            </w:hyperlink>
            <w:r w:rsidR="005357DB" w:rsidRPr="005357DB">
              <w:rPr>
                <w:i/>
                <w:iCs/>
                <w:sz w:val="24"/>
                <w:szCs w:val="24"/>
              </w:rPr>
              <w:t xml:space="preserve">. </w:t>
            </w:r>
            <w:r w:rsidR="00B91432" w:rsidRPr="005357DB">
              <w:rPr>
                <w:i/>
                <w:iCs/>
                <w:sz w:val="24"/>
                <w:szCs w:val="24"/>
              </w:rPr>
              <w:br/>
            </w:r>
            <w:hyperlink r:id="rId11" w:tgtFrame="_blank" w:history="1">
              <w:r w:rsidR="00B91432" w:rsidRPr="00B91432">
                <w:rPr>
                  <w:i/>
                  <w:iCs/>
                  <w:color w:val="0070C0"/>
                  <w:sz w:val="24"/>
                  <w:szCs w:val="24"/>
                </w:rPr>
                <w:t>This step is about recognizing that we are not alone and that something greater than ourselves can help us conquer addiction and despair</w:t>
              </w:r>
              <w:r w:rsidR="00B91432" w:rsidRPr="005357DB">
                <w:rPr>
                  <w:i/>
                  <w:iCs/>
                  <w:color w:val="0070C0"/>
                  <w:sz w:val="24"/>
                  <w:szCs w:val="24"/>
                </w:rPr>
                <w:t>.</w:t>
              </w:r>
              <w:r w:rsidR="00B91432" w:rsidRPr="005357DB">
                <w:rPr>
                  <w:i/>
                  <w:iCs/>
                  <w:color w:val="0070C0"/>
                  <w:sz w:val="24"/>
                  <w:szCs w:val="24"/>
                </w:rPr>
                <w:br/>
              </w:r>
              <w:r w:rsidR="00C77466">
                <w:rPr>
                  <w:i/>
                  <w:iCs/>
                  <w:color w:val="0070C0"/>
                  <w:sz w:val="24"/>
                  <w:szCs w:val="24"/>
                </w:rPr>
                <w:t>There is a power for you, i</w:t>
              </w:r>
              <w:r w:rsidR="00B91432" w:rsidRPr="005357DB">
                <w:rPr>
                  <w:i/>
                  <w:iCs/>
                  <w:color w:val="0070C0"/>
                  <w:sz w:val="24"/>
                  <w:szCs w:val="24"/>
                </w:rPr>
                <w:t>t matters not whether you are a devout believer, have lapsed in practice, are agnostic</w:t>
              </w:r>
              <w:r w:rsidR="00C77466">
                <w:rPr>
                  <w:i/>
                  <w:iCs/>
                  <w:color w:val="0070C0"/>
                  <w:sz w:val="24"/>
                  <w:szCs w:val="24"/>
                </w:rPr>
                <w:t>,</w:t>
              </w:r>
              <w:r w:rsidR="00B91432" w:rsidRPr="005357DB">
                <w:rPr>
                  <w:i/>
                  <w:iCs/>
                  <w:color w:val="0070C0"/>
                  <w:sz w:val="24"/>
                  <w:szCs w:val="24"/>
                </w:rPr>
                <w:t xml:space="preserve"> or devoted atheis</w:t>
              </w:r>
              <w:r w:rsidR="00C77466">
                <w:rPr>
                  <w:i/>
                  <w:iCs/>
                  <w:color w:val="0070C0"/>
                  <w:sz w:val="24"/>
                  <w:szCs w:val="24"/>
                </w:rPr>
                <w:t>t.</w:t>
              </w:r>
              <w:r w:rsidR="005357DB" w:rsidRPr="005357DB">
                <w:rPr>
                  <w:rStyle w:val="Hyperlink"/>
                  <w:i/>
                  <w:iCs/>
                  <w:color w:val="0070C0"/>
                  <w:sz w:val="24"/>
                  <w:szCs w:val="24"/>
                  <w:u w:val="none"/>
                </w:rPr>
                <w:br/>
              </w:r>
              <w:r w:rsidR="005357DB" w:rsidRPr="005357DB">
                <w:rPr>
                  <w:rStyle w:val="Hyperlink"/>
                  <w:i/>
                  <w:iCs/>
                </w:rPr>
                <w:br/>
              </w:r>
              <w:r w:rsidR="005357DB" w:rsidRPr="005357DB">
                <w:rPr>
                  <w:rStyle w:val="Hyperlink"/>
                  <w:i/>
                  <w:iCs/>
                  <w:noProof/>
                  <w:sz w:val="24"/>
                  <w:szCs w:val="24"/>
                  <w:u w:val="none"/>
                </w:rPr>
                <w:drawing>
                  <wp:inline distT="0" distB="0" distL="0" distR="0" wp14:anchorId="1AD37EAB" wp14:editId="7D3BF634">
                    <wp:extent cx="2297770" cy="1234440"/>
                    <wp:effectExtent l="0" t="0" r="7620" b="3810"/>
                    <wp:docPr id="8776876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3649" cy="1237598"/>
                            </a:xfrm>
                            <a:prstGeom prst="rect">
                              <a:avLst/>
                            </a:prstGeom>
                            <a:noFill/>
                            <a:ln>
                              <a:noFill/>
                            </a:ln>
                          </pic:spPr>
                        </pic:pic>
                      </a:graphicData>
                    </a:graphic>
                  </wp:inline>
                </w:drawing>
              </w:r>
              <w:r w:rsidR="00B91432" w:rsidRPr="005357DB">
                <w:rPr>
                  <w:rStyle w:val="Hyperlink"/>
                  <w:i/>
                  <w:iCs/>
                  <w:sz w:val="24"/>
                  <w:szCs w:val="24"/>
                  <w:u w:val="none"/>
                </w:rPr>
                <w:t xml:space="preserve">. </w:t>
              </w:r>
              <w:r w:rsidR="00B91432" w:rsidRPr="00B91432">
                <w:rPr>
                  <w:rStyle w:val="Hyperlink"/>
                  <w:i/>
                  <w:iCs/>
                  <w:sz w:val="24"/>
                  <w:szCs w:val="24"/>
                  <w:u w:val="none"/>
                </w:rPr>
                <w:t> </w:t>
              </w:r>
            </w:hyperlink>
          </w:p>
          <w:p w14:paraId="68D03DAA" w14:textId="77777777" w:rsidR="00B91432" w:rsidRPr="005357DB" w:rsidRDefault="00B91432" w:rsidP="00BF03AC">
            <w:pPr>
              <w:spacing w:after="0" w:line="240" w:lineRule="auto"/>
              <w:rPr>
                <w:b/>
                <w:bCs/>
                <w:i/>
                <w:iCs/>
                <w:sz w:val="24"/>
                <w:szCs w:val="24"/>
              </w:rPr>
            </w:pPr>
          </w:p>
          <w:p w14:paraId="5E742E2B" w14:textId="0D85EBA6" w:rsidR="00BF03AC" w:rsidRPr="005357DB" w:rsidRDefault="00BF03AC" w:rsidP="00BF03AC">
            <w:pPr>
              <w:spacing w:after="0" w:line="240" w:lineRule="auto"/>
              <w:rPr>
                <w:b/>
                <w:bCs/>
                <w:i/>
                <w:iCs/>
                <w:sz w:val="24"/>
                <w:szCs w:val="24"/>
              </w:rPr>
            </w:pPr>
            <w:r w:rsidRPr="005357DB">
              <w:rPr>
                <w:b/>
                <w:bCs/>
                <w:i/>
                <w:iCs/>
                <w:sz w:val="24"/>
                <w:szCs w:val="24"/>
              </w:rPr>
              <w:t>Service</w:t>
            </w:r>
          </w:p>
          <w:p w14:paraId="2A1C18FD" w14:textId="6FC8A873" w:rsidR="00BF03AC" w:rsidRDefault="00BF03AC" w:rsidP="00BF03AC">
            <w:pPr>
              <w:spacing w:after="0" w:line="240" w:lineRule="auto"/>
              <w:rPr>
                <w:i/>
                <w:iCs/>
                <w:color w:val="002060"/>
                <w:sz w:val="24"/>
                <w:szCs w:val="24"/>
              </w:rPr>
            </w:pPr>
            <w:r w:rsidRPr="005357DB">
              <w:rPr>
                <w:i/>
                <w:iCs/>
                <w:color w:val="002060"/>
                <w:sz w:val="24"/>
                <w:szCs w:val="24"/>
              </w:rPr>
              <w:t>Are you interested in increasing the amount of service you do?</w:t>
            </w:r>
            <w:r w:rsidRPr="005357DB">
              <w:rPr>
                <w:i/>
                <w:iCs/>
                <w:color w:val="002060"/>
                <w:sz w:val="24"/>
                <w:szCs w:val="24"/>
              </w:rPr>
              <w:br/>
              <w:t>If so, we are always after volunteers to help man the office, answer 12 step calls, attend rehabilitation meetings and more.</w:t>
            </w:r>
            <w:r w:rsidRPr="005357DB">
              <w:rPr>
                <w:i/>
                <w:iCs/>
                <w:color w:val="002060"/>
                <w:sz w:val="24"/>
                <w:szCs w:val="24"/>
              </w:rPr>
              <w:br/>
              <w:t>Service is one of the foundation stones of personal recovery. If you think you could be doing more, please reach out to a committee member or send an email to the office.</w:t>
            </w:r>
          </w:p>
          <w:p w14:paraId="30A80B12" w14:textId="77777777" w:rsidR="00C77466" w:rsidRPr="005357DB" w:rsidRDefault="00C77466" w:rsidP="00BF03AC">
            <w:pPr>
              <w:spacing w:after="0" w:line="240" w:lineRule="auto"/>
              <w:rPr>
                <w:i/>
                <w:iCs/>
                <w:sz w:val="24"/>
                <w:szCs w:val="24"/>
              </w:rPr>
            </w:pPr>
          </w:p>
          <w:p w14:paraId="3327FD23" w14:textId="761013C7" w:rsidR="005357DB" w:rsidRPr="005357DB" w:rsidRDefault="005357DB" w:rsidP="00110F99">
            <w:pPr>
              <w:spacing w:after="0" w:line="240" w:lineRule="auto"/>
              <w:rPr>
                <w:b/>
                <w:bCs/>
                <w:i/>
                <w:iCs/>
                <w:sz w:val="24"/>
                <w:szCs w:val="24"/>
              </w:rPr>
            </w:pPr>
            <w:r>
              <w:rPr>
                <w:b/>
                <w:bCs/>
                <w:i/>
                <w:iCs/>
                <w:noProof/>
                <w:sz w:val="24"/>
                <w:szCs w:val="24"/>
              </w:rPr>
              <w:drawing>
                <wp:inline distT="0" distB="0" distL="0" distR="0" wp14:anchorId="5AE23ACB" wp14:editId="5A4DDE62">
                  <wp:extent cx="1884045" cy="1463040"/>
                  <wp:effectExtent l="0" t="0" r="1905" b="3810"/>
                  <wp:docPr id="672733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4045" cy="1463040"/>
                          </a:xfrm>
                          <a:prstGeom prst="rect">
                            <a:avLst/>
                          </a:prstGeom>
                          <a:noFill/>
                        </pic:spPr>
                      </pic:pic>
                    </a:graphicData>
                  </a:graphic>
                </wp:inline>
              </w:drawing>
            </w:r>
          </w:p>
        </w:tc>
        <w:tc>
          <w:tcPr>
            <w:tcW w:w="2540" w:type="pct"/>
          </w:tcPr>
          <w:p w14:paraId="517535BE" w14:textId="77777777" w:rsidR="000E5273" w:rsidRPr="005357DB" w:rsidRDefault="000E5273" w:rsidP="00700390">
            <w:pPr>
              <w:rPr>
                <w:i/>
                <w:iCs/>
                <w:color w:val="002060"/>
                <w:sz w:val="28"/>
                <w:szCs w:val="28"/>
              </w:rPr>
            </w:pPr>
          </w:p>
          <w:p w14:paraId="6317A552" w14:textId="3E747E55" w:rsidR="00981302" w:rsidRPr="005357DB" w:rsidRDefault="00A375E0" w:rsidP="00700390">
            <w:pPr>
              <w:rPr>
                <w:i/>
                <w:iCs/>
                <w:color w:val="002060"/>
                <w:sz w:val="28"/>
                <w:szCs w:val="28"/>
              </w:rPr>
            </w:pPr>
            <w:r w:rsidRPr="005357DB">
              <w:rPr>
                <w:i/>
                <w:iCs/>
                <w:color w:val="002060"/>
                <w:sz w:val="28"/>
                <w:szCs w:val="28"/>
              </w:rPr>
              <w:t xml:space="preserve">Send your </w:t>
            </w:r>
            <w:r w:rsidR="003D11A2" w:rsidRPr="005357DB">
              <w:rPr>
                <w:i/>
                <w:iCs/>
                <w:color w:val="002060"/>
                <w:sz w:val="28"/>
                <w:szCs w:val="28"/>
              </w:rPr>
              <w:t xml:space="preserve">articles and announcements </w:t>
            </w:r>
            <w:r w:rsidR="00614157" w:rsidRPr="005357DB">
              <w:rPr>
                <w:i/>
                <w:iCs/>
                <w:color w:val="002060"/>
                <w:sz w:val="28"/>
                <w:szCs w:val="28"/>
              </w:rPr>
              <w:t>to the Central Service Office via email and mark it to the attention of the Serenity Times Editor.</w:t>
            </w:r>
          </w:p>
          <w:p w14:paraId="654ACACB" w14:textId="77777777" w:rsidR="00294F68" w:rsidRPr="005357DB" w:rsidRDefault="00294F68" w:rsidP="00614157">
            <w:pPr>
              <w:jc w:val="center"/>
              <w:rPr>
                <w:i/>
                <w:iCs/>
                <w:sz w:val="24"/>
                <w:szCs w:val="24"/>
              </w:rPr>
            </w:pPr>
          </w:p>
          <w:p w14:paraId="60DE4789" w14:textId="1C77ECC6" w:rsidR="00A17FB2" w:rsidRPr="005357DB" w:rsidRDefault="008F704A" w:rsidP="008F704A">
            <w:pPr>
              <w:jc w:val="center"/>
              <w:rPr>
                <w:i/>
                <w:iCs/>
                <w:sz w:val="24"/>
                <w:szCs w:val="24"/>
              </w:rPr>
            </w:pPr>
            <w:r w:rsidRPr="005357DB">
              <w:rPr>
                <w:i/>
                <w:iCs/>
                <w:sz w:val="24"/>
                <w:szCs w:val="24"/>
              </w:rPr>
              <w:br/>
            </w:r>
            <w:r w:rsidR="00981302" w:rsidRPr="005357DB">
              <w:rPr>
                <w:i/>
                <w:iCs/>
                <w:sz w:val="24"/>
                <w:szCs w:val="24"/>
              </w:rPr>
              <w:t>Your Darwin Committee</w:t>
            </w:r>
          </w:p>
          <w:p w14:paraId="3BC6DDA5" w14:textId="6905C365" w:rsidR="00D421E1" w:rsidRPr="005357DB" w:rsidRDefault="00981302" w:rsidP="00294F68">
            <w:pPr>
              <w:rPr>
                <w:rFonts w:cstheme="minorHAnsi"/>
                <w:i/>
                <w:iCs/>
                <w:sz w:val="24"/>
                <w:szCs w:val="24"/>
              </w:rPr>
            </w:pPr>
            <w:r w:rsidRPr="005357DB">
              <w:rPr>
                <w:rFonts w:cstheme="minorHAnsi"/>
                <w:i/>
                <w:iCs/>
                <w:sz w:val="24"/>
                <w:szCs w:val="24"/>
              </w:rPr>
              <w:t xml:space="preserve">Kitty Kat </w:t>
            </w:r>
            <w:r w:rsidRPr="005357DB">
              <w:rPr>
                <w:rFonts w:cstheme="minorHAnsi"/>
                <w:i/>
                <w:iCs/>
                <w:sz w:val="24"/>
                <w:szCs w:val="24"/>
              </w:rPr>
              <w:tab/>
              <w:t xml:space="preserve">        Chair/DCM </w:t>
            </w:r>
            <w:r w:rsidRPr="005357DB">
              <w:rPr>
                <w:rFonts w:cstheme="minorHAnsi"/>
                <w:i/>
                <w:iCs/>
                <w:sz w:val="24"/>
                <w:szCs w:val="24"/>
              </w:rPr>
              <w:br/>
              <w:t>Marg M</w:t>
            </w:r>
            <w:r w:rsidRPr="005357DB">
              <w:rPr>
                <w:rFonts w:cstheme="minorHAnsi"/>
                <w:i/>
                <w:iCs/>
                <w:sz w:val="24"/>
                <w:szCs w:val="24"/>
              </w:rPr>
              <w:tab/>
              <w:t xml:space="preserve">        Secretary</w:t>
            </w:r>
            <w:r w:rsidRPr="005357DB">
              <w:rPr>
                <w:rFonts w:cstheme="minorHAnsi"/>
                <w:i/>
                <w:iCs/>
                <w:sz w:val="24"/>
                <w:szCs w:val="24"/>
              </w:rPr>
              <w:tab/>
            </w:r>
            <w:r w:rsidR="00796322" w:rsidRPr="005357DB">
              <w:rPr>
                <w:rFonts w:cstheme="minorHAnsi"/>
                <w:i/>
                <w:iCs/>
                <w:sz w:val="24"/>
                <w:szCs w:val="24"/>
              </w:rPr>
              <w:br/>
              <w:t>Elina                          Treasurer</w:t>
            </w:r>
            <w:r w:rsidRPr="005357DB">
              <w:rPr>
                <w:rFonts w:cstheme="minorHAnsi"/>
                <w:i/>
                <w:iCs/>
                <w:sz w:val="24"/>
                <w:szCs w:val="24"/>
              </w:rPr>
              <w:br/>
              <w:t>Matt DJ</w:t>
            </w:r>
            <w:r w:rsidRPr="005357DB">
              <w:rPr>
                <w:rFonts w:cstheme="minorHAnsi"/>
                <w:i/>
                <w:iCs/>
                <w:sz w:val="24"/>
                <w:szCs w:val="24"/>
              </w:rPr>
              <w:tab/>
              <w:t xml:space="preserve">        Office Registrar </w:t>
            </w:r>
            <w:r w:rsidRPr="005357DB">
              <w:rPr>
                <w:rFonts w:cstheme="minorHAnsi"/>
                <w:i/>
                <w:iCs/>
                <w:sz w:val="24"/>
                <w:szCs w:val="24"/>
              </w:rPr>
              <w:br/>
              <w:t>Kate S</w:t>
            </w:r>
            <w:r w:rsidRPr="005357DB">
              <w:rPr>
                <w:rFonts w:cstheme="minorHAnsi"/>
                <w:i/>
                <w:iCs/>
                <w:sz w:val="24"/>
                <w:szCs w:val="24"/>
              </w:rPr>
              <w:tab/>
            </w:r>
            <w:r w:rsidRPr="005357DB">
              <w:rPr>
                <w:rFonts w:cstheme="minorHAnsi"/>
                <w:i/>
                <w:iCs/>
                <w:sz w:val="24"/>
                <w:szCs w:val="24"/>
              </w:rPr>
              <w:tab/>
              <w:t xml:space="preserve">        Webmaster</w:t>
            </w:r>
            <w:r w:rsidRPr="005357DB">
              <w:rPr>
                <w:rFonts w:cstheme="minorHAnsi"/>
                <w:i/>
                <w:iCs/>
                <w:sz w:val="24"/>
                <w:szCs w:val="24"/>
              </w:rPr>
              <w:tab/>
            </w:r>
            <w:r w:rsidRPr="005357DB">
              <w:rPr>
                <w:rFonts w:cstheme="minorHAnsi"/>
                <w:i/>
                <w:iCs/>
                <w:sz w:val="24"/>
                <w:szCs w:val="24"/>
              </w:rPr>
              <w:br/>
              <w:t>Sam H                       Office co-ordinator                         Brendan A</w:t>
            </w:r>
            <w:r w:rsidRPr="005357DB">
              <w:rPr>
                <w:rFonts w:cstheme="minorHAnsi"/>
                <w:i/>
                <w:iCs/>
                <w:sz w:val="24"/>
                <w:szCs w:val="24"/>
              </w:rPr>
              <w:tab/>
              <w:t xml:space="preserve">        Literature Officer </w:t>
            </w:r>
            <w:r w:rsidRPr="005357DB">
              <w:rPr>
                <w:rFonts w:cstheme="minorHAnsi"/>
                <w:i/>
                <w:iCs/>
                <w:sz w:val="24"/>
                <w:szCs w:val="24"/>
              </w:rPr>
              <w:br/>
              <w:t>Judelle</w:t>
            </w:r>
            <w:r w:rsidRPr="005357DB">
              <w:rPr>
                <w:rFonts w:cstheme="minorHAnsi"/>
                <w:i/>
                <w:iCs/>
                <w:sz w:val="24"/>
                <w:szCs w:val="24"/>
              </w:rPr>
              <w:tab/>
            </w:r>
            <w:r w:rsidRPr="005357DB">
              <w:rPr>
                <w:rFonts w:cstheme="minorHAnsi"/>
                <w:i/>
                <w:iCs/>
                <w:sz w:val="24"/>
                <w:szCs w:val="24"/>
              </w:rPr>
              <w:tab/>
              <w:t xml:space="preserve">        Public Information </w:t>
            </w:r>
            <w:r w:rsidRPr="005357DB">
              <w:rPr>
                <w:rFonts w:cstheme="minorHAnsi"/>
                <w:i/>
                <w:iCs/>
                <w:sz w:val="24"/>
                <w:szCs w:val="24"/>
              </w:rPr>
              <w:br/>
              <w:t>Darren H</w:t>
            </w:r>
            <w:r w:rsidRPr="005357DB">
              <w:rPr>
                <w:rFonts w:cstheme="minorHAnsi"/>
                <w:i/>
                <w:iCs/>
                <w:sz w:val="24"/>
                <w:szCs w:val="24"/>
              </w:rPr>
              <w:tab/>
              <w:t xml:space="preserve">        Treatment</w:t>
            </w:r>
            <w:r w:rsidRPr="005357DB">
              <w:rPr>
                <w:rFonts w:cstheme="minorHAnsi"/>
                <w:i/>
                <w:iCs/>
                <w:sz w:val="24"/>
                <w:szCs w:val="24"/>
              </w:rPr>
              <w:tab/>
            </w:r>
            <w:r w:rsidRPr="005357DB">
              <w:rPr>
                <w:rFonts w:cstheme="minorHAnsi"/>
                <w:i/>
                <w:iCs/>
                <w:sz w:val="24"/>
                <w:szCs w:val="24"/>
              </w:rPr>
              <w:br/>
              <w:t xml:space="preserve">Deb H </w:t>
            </w:r>
            <w:r w:rsidRPr="005357DB">
              <w:rPr>
                <w:rFonts w:cstheme="minorHAnsi"/>
                <w:i/>
                <w:iCs/>
                <w:sz w:val="24"/>
                <w:szCs w:val="24"/>
              </w:rPr>
              <w:tab/>
            </w:r>
            <w:r w:rsidRPr="005357DB">
              <w:rPr>
                <w:rFonts w:cstheme="minorHAnsi"/>
                <w:i/>
                <w:iCs/>
                <w:sz w:val="24"/>
                <w:szCs w:val="24"/>
              </w:rPr>
              <w:tab/>
              <w:t xml:space="preserve">        Office Maintenance</w:t>
            </w:r>
            <w:r w:rsidRPr="005357DB">
              <w:rPr>
                <w:rFonts w:cstheme="minorHAnsi"/>
                <w:i/>
                <w:iCs/>
                <w:sz w:val="24"/>
                <w:szCs w:val="24"/>
              </w:rPr>
              <w:br/>
              <w:t>Andy B</w:t>
            </w:r>
            <w:r w:rsidRPr="005357DB">
              <w:rPr>
                <w:rFonts w:cstheme="minorHAnsi"/>
                <w:i/>
                <w:iCs/>
                <w:sz w:val="24"/>
                <w:szCs w:val="24"/>
              </w:rPr>
              <w:tab/>
              <w:t xml:space="preserve">                     Editor: Se</w:t>
            </w:r>
            <w:r w:rsidR="00294F68" w:rsidRPr="005357DB">
              <w:rPr>
                <w:rFonts w:cstheme="minorHAnsi"/>
                <w:i/>
                <w:iCs/>
                <w:sz w:val="24"/>
                <w:szCs w:val="24"/>
              </w:rPr>
              <w:t>renity Times</w:t>
            </w:r>
          </w:p>
          <w:p w14:paraId="304E668D" w14:textId="77777777" w:rsidR="00D421E1" w:rsidRPr="005357DB" w:rsidRDefault="00D421E1" w:rsidP="00294F68">
            <w:pPr>
              <w:rPr>
                <w:rFonts w:cstheme="minorHAnsi"/>
                <w:i/>
                <w:iCs/>
                <w:sz w:val="24"/>
                <w:szCs w:val="24"/>
              </w:rPr>
            </w:pPr>
          </w:p>
          <w:p w14:paraId="69D9043E" w14:textId="77777777" w:rsidR="00D421E1" w:rsidRPr="005357DB" w:rsidRDefault="00D421E1" w:rsidP="00294F68">
            <w:pPr>
              <w:rPr>
                <w:rFonts w:cstheme="minorHAnsi"/>
                <w:i/>
                <w:iCs/>
                <w:sz w:val="24"/>
                <w:szCs w:val="24"/>
              </w:rPr>
            </w:pPr>
          </w:p>
          <w:p w14:paraId="0593F166" w14:textId="4AC10491" w:rsidR="00614157" w:rsidRPr="005357DB" w:rsidRDefault="00294F68" w:rsidP="00294F68">
            <w:pPr>
              <w:rPr>
                <w:rFonts w:cstheme="minorHAnsi"/>
                <w:i/>
                <w:iCs/>
                <w:sz w:val="24"/>
                <w:szCs w:val="24"/>
              </w:rPr>
            </w:pPr>
            <w:r w:rsidRPr="005357DB">
              <w:rPr>
                <w:i/>
                <w:iCs/>
                <w:noProof/>
              </w:rPr>
              <w:drawing>
                <wp:inline distT="0" distB="0" distL="0" distR="0" wp14:anchorId="1DE8E2B0" wp14:editId="6A41F014">
                  <wp:extent cx="2407920" cy="1535770"/>
                  <wp:effectExtent l="0" t="0" r="0" b="7620"/>
                  <wp:docPr id="3" name="Picture 2" descr="Baniewicz, Mrs. S - Social Studies / Contact Mrs. Baniewi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iewicz, Mrs. S - Social Studies / Contact Mrs. Baniewic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9595" cy="1568728"/>
                          </a:xfrm>
                          <a:prstGeom prst="rect">
                            <a:avLst/>
                          </a:prstGeom>
                          <a:noFill/>
                          <a:ln>
                            <a:noFill/>
                          </a:ln>
                        </pic:spPr>
                      </pic:pic>
                    </a:graphicData>
                  </a:graphic>
                </wp:inline>
              </w:drawing>
            </w:r>
            <w:r w:rsidR="00981302" w:rsidRPr="005357DB">
              <w:rPr>
                <w:rFonts w:cstheme="minorHAnsi"/>
                <w:i/>
                <w:iCs/>
                <w:sz w:val="24"/>
                <w:szCs w:val="24"/>
              </w:rPr>
              <w:t>r</w:t>
            </w:r>
          </w:p>
          <w:p w14:paraId="01A0373A" w14:textId="77777777" w:rsidR="00A375E0" w:rsidRPr="005357DB" w:rsidRDefault="00A375E0" w:rsidP="00614157">
            <w:pPr>
              <w:jc w:val="center"/>
              <w:rPr>
                <w:rFonts w:cstheme="minorHAnsi"/>
                <w:i/>
                <w:iCs/>
                <w:color w:val="002060"/>
                <w:sz w:val="28"/>
                <w:szCs w:val="28"/>
              </w:rPr>
            </w:pPr>
          </w:p>
          <w:p w14:paraId="09305554" w14:textId="3D3B835B" w:rsidR="00614157" w:rsidRPr="005357DB" w:rsidRDefault="00614157" w:rsidP="000E5273">
            <w:pPr>
              <w:rPr>
                <w:rFonts w:cstheme="minorHAnsi"/>
                <w:b/>
                <w:bCs/>
                <w:i/>
                <w:iCs/>
                <w:color w:val="002060"/>
                <w:sz w:val="28"/>
                <w:szCs w:val="28"/>
              </w:rPr>
            </w:pPr>
            <w:r w:rsidRPr="005357DB">
              <w:rPr>
                <w:rFonts w:cstheme="minorHAnsi"/>
                <w:b/>
                <w:bCs/>
                <w:i/>
                <w:iCs/>
                <w:color w:val="002060"/>
                <w:sz w:val="28"/>
                <w:szCs w:val="28"/>
              </w:rPr>
              <w:lastRenderedPageBreak/>
              <w:t xml:space="preserve">Tradition </w:t>
            </w:r>
            <w:r w:rsidR="00F918AF" w:rsidRPr="005357DB">
              <w:rPr>
                <w:rFonts w:cstheme="minorHAnsi"/>
                <w:b/>
                <w:bCs/>
                <w:i/>
                <w:iCs/>
                <w:color w:val="002060"/>
                <w:sz w:val="28"/>
                <w:szCs w:val="28"/>
              </w:rPr>
              <w:t>2</w:t>
            </w:r>
          </w:p>
          <w:p w14:paraId="7C142703" w14:textId="377E3A35" w:rsidR="00B50F8C" w:rsidRPr="005357DB" w:rsidRDefault="005B5F31" w:rsidP="00981302">
            <w:pPr>
              <w:rPr>
                <w:rFonts w:cstheme="minorHAnsi"/>
                <w:i/>
                <w:iCs/>
                <w:color w:val="002060"/>
                <w:sz w:val="28"/>
                <w:szCs w:val="28"/>
              </w:rPr>
            </w:pPr>
            <w:r w:rsidRPr="005357DB">
              <w:rPr>
                <w:rFonts w:cstheme="minorHAnsi"/>
                <w:i/>
                <w:iCs/>
                <w:color w:val="002060"/>
                <w:sz w:val="28"/>
                <w:szCs w:val="28"/>
              </w:rPr>
              <w:t>“</w:t>
            </w:r>
            <w:r w:rsidR="00F918AF" w:rsidRPr="005357DB">
              <w:rPr>
                <w:rFonts w:cstheme="minorHAnsi"/>
                <w:i/>
                <w:iCs/>
                <w:color w:val="002060"/>
                <w:sz w:val="28"/>
                <w:szCs w:val="28"/>
              </w:rPr>
              <w:t>“For our group purpose there is but one ultimate authority—a loving God as He may express Himself in our group conscience. Our leaders are but trusted servants; they do not govern.”</w:t>
            </w:r>
          </w:p>
          <w:p w14:paraId="6E98434D" w14:textId="77777777" w:rsidR="000B30BD" w:rsidRPr="005357DB" w:rsidRDefault="000B30BD" w:rsidP="00981302">
            <w:pPr>
              <w:rPr>
                <w:rFonts w:ascii="Arial" w:hAnsi="Arial" w:cstheme="minorHAnsi"/>
                <w:i/>
                <w:iCs/>
              </w:rPr>
            </w:pPr>
          </w:p>
          <w:p w14:paraId="4FC0183C" w14:textId="74E72505" w:rsidR="000B30BD" w:rsidRPr="005357DB" w:rsidRDefault="000E5273" w:rsidP="00981302">
            <w:pPr>
              <w:rPr>
                <w:rFonts w:ascii="Arial" w:hAnsi="Arial" w:cstheme="minorHAnsi"/>
                <w:i/>
                <w:iCs/>
              </w:rPr>
            </w:pPr>
            <w:r w:rsidRPr="005357DB">
              <w:rPr>
                <w:i/>
                <w:iCs/>
                <w:noProof/>
              </w:rPr>
              <w:drawing>
                <wp:inline distT="0" distB="0" distL="0" distR="0" wp14:anchorId="62842ED8" wp14:editId="04060264">
                  <wp:extent cx="1859280" cy="1240481"/>
                  <wp:effectExtent l="0" t="0" r="7620" b="0"/>
                  <wp:docPr id="1832811141" name="Picture 3" descr="Next Steps | Batta Fulkerson Law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Steps | Batta Fulkerson Law Grou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0561" cy="1268023"/>
                          </a:xfrm>
                          <a:prstGeom prst="rect">
                            <a:avLst/>
                          </a:prstGeom>
                          <a:noFill/>
                          <a:ln>
                            <a:noFill/>
                          </a:ln>
                        </pic:spPr>
                      </pic:pic>
                    </a:graphicData>
                  </a:graphic>
                </wp:inline>
              </w:drawing>
            </w:r>
          </w:p>
          <w:p w14:paraId="083E49BE" w14:textId="77777777" w:rsidR="000B30BD" w:rsidRPr="005357DB" w:rsidRDefault="000B30BD" w:rsidP="00981302">
            <w:pPr>
              <w:rPr>
                <w:rFonts w:ascii="Arial" w:hAnsi="Arial" w:cstheme="minorHAnsi"/>
                <w:i/>
                <w:iCs/>
              </w:rPr>
            </w:pPr>
          </w:p>
          <w:p w14:paraId="5E301301" w14:textId="2D3ABF3F" w:rsidR="000E5273" w:rsidRPr="005357DB" w:rsidRDefault="008D1E10" w:rsidP="000E5273">
            <w:pPr>
              <w:rPr>
                <w:rFonts w:ascii="Arial" w:hAnsi="Arial" w:cstheme="minorHAnsi"/>
                <w:i/>
                <w:iCs/>
              </w:rPr>
            </w:pPr>
            <w:r w:rsidRPr="005357DB">
              <w:rPr>
                <w:rFonts w:ascii="Arial" w:hAnsi="Arial" w:cstheme="minorHAnsi"/>
                <w:i/>
                <w:iCs/>
              </w:rPr>
              <w:t>Second</w:t>
            </w:r>
            <w:r w:rsidR="00E466A1" w:rsidRPr="005357DB">
              <w:rPr>
                <w:rFonts w:ascii="Arial" w:hAnsi="Arial" w:cstheme="minorHAnsi"/>
                <w:i/>
                <w:iCs/>
              </w:rPr>
              <w:t xml:space="preserve"> </w:t>
            </w:r>
            <w:r w:rsidR="000E5273" w:rsidRPr="005357DB">
              <w:rPr>
                <w:rFonts w:ascii="Arial" w:hAnsi="Arial" w:cstheme="minorHAnsi"/>
                <w:i/>
                <w:iCs/>
              </w:rPr>
              <w:t>Step Prayer</w:t>
            </w:r>
          </w:p>
          <w:p w14:paraId="144F87A0" w14:textId="6FCEA3E2" w:rsidR="00110F99" w:rsidRPr="005357DB" w:rsidRDefault="008D1E10" w:rsidP="000E5273">
            <w:pPr>
              <w:rPr>
                <w:rFonts w:ascii="Arial" w:hAnsi="Arial" w:cstheme="minorHAnsi"/>
                <w:i/>
                <w:iCs/>
              </w:rPr>
            </w:pPr>
            <w:r w:rsidRPr="005357DB">
              <w:rPr>
                <w:rFonts w:ascii="Arial" w:hAnsi="Arial" w:cstheme="minorHAnsi"/>
                <w:i/>
                <w:iCs/>
              </w:rPr>
              <w:t>Heavenly Father,</w:t>
            </w:r>
            <w:r w:rsidRPr="005357DB">
              <w:rPr>
                <w:rFonts w:ascii="Arial" w:hAnsi="Arial" w:cstheme="minorHAnsi"/>
                <w:i/>
                <w:iCs/>
              </w:rPr>
              <w:br/>
              <w:t>I know in my heart that only you can restore me to sanity.</w:t>
            </w:r>
            <w:r w:rsidRPr="005357DB">
              <w:rPr>
                <w:rFonts w:ascii="Arial" w:hAnsi="Arial" w:cstheme="minorHAnsi"/>
                <w:i/>
                <w:iCs/>
              </w:rPr>
              <w:br/>
              <w:t>I humbly ask that you remove all twisted thought &amp;</w:t>
            </w:r>
            <w:r w:rsidRPr="005357DB">
              <w:rPr>
                <w:rFonts w:ascii="Arial" w:hAnsi="Arial" w:cstheme="minorHAnsi"/>
                <w:i/>
                <w:iCs/>
              </w:rPr>
              <w:br/>
              <w:t>Addictive behaviour from me this day.</w:t>
            </w:r>
            <w:r w:rsidRPr="005357DB">
              <w:rPr>
                <w:rFonts w:ascii="Arial" w:hAnsi="Arial" w:cstheme="minorHAnsi"/>
                <w:i/>
                <w:iCs/>
              </w:rPr>
              <w:br/>
              <w:t>Heal my spirit &amp; restore in me a clear mind.</w:t>
            </w:r>
          </w:p>
          <w:p w14:paraId="642F6883" w14:textId="77777777" w:rsidR="008D1E10" w:rsidRPr="005357DB" w:rsidRDefault="008D1E10" w:rsidP="000E5273">
            <w:pPr>
              <w:rPr>
                <w:rFonts w:ascii="Arial" w:hAnsi="Arial" w:cstheme="minorHAnsi"/>
                <w:i/>
                <w:iCs/>
              </w:rPr>
            </w:pPr>
          </w:p>
          <w:p w14:paraId="4D23493B" w14:textId="04396D23" w:rsidR="000B30BD" w:rsidRPr="005357DB" w:rsidRDefault="000E5273" w:rsidP="00981302">
            <w:pPr>
              <w:rPr>
                <w:rFonts w:ascii="Arial" w:hAnsi="Arial" w:cstheme="minorHAnsi"/>
                <w:i/>
                <w:iCs/>
              </w:rPr>
            </w:pPr>
            <w:r w:rsidRPr="005357DB">
              <w:rPr>
                <w:rFonts w:ascii="Calibri" w:eastAsia="Times New Roman" w:hAnsi="Calibri" w:cs="Georgia"/>
                <w:i/>
                <w:iCs/>
                <w:noProof/>
                <w:kern w:val="0"/>
                <w:lang w:val="en-US"/>
                <w14:ligatures w14:val="none"/>
              </w:rPr>
              <w:drawing>
                <wp:inline distT="0" distB="0" distL="0" distR="0" wp14:anchorId="2A1C93A9" wp14:editId="255979DC">
                  <wp:extent cx="2568575" cy="2110251"/>
                  <wp:effectExtent l="0" t="0" r="3175" b="4445"/>
                  <wp:docPr id="5007668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766878" name=""/>
                          <pic:cNvPicPr/>
                        </pic:nvPicPr>
                        <pic:blipFill>
                          <a:blip r:embed="rId16"/>
                          <a:stretch>
                            <a:fillRect/>
                          </a:stretch>
                        </pic:blipFill>
                        <pic:spPr>
                          <a:xfrm>
                            <a:off x="0" y="0"/>
                            <a:ext cx="2568575" cy="2110251"/>
                          </a:xfrm>
                          <a:prstGeom prst="rect">
                            <a:avLst/>
                          </a:prstGeom>
                        </pic:spPr>
                      </pic:pic>
                    </a:graphicData>
                  </a:graphic>
                </wp:inline>
              </w:drawing>
            </w:r>
          </w:p>
          <w:p w14:paraId="73D0981E" w14:textId="77777777" w:rsidR="009F729E" w:rsidRPr="005357DB" w:rsidRDefault="009F729E" w:rsidP="0058111A">
            <w:pPr>
              <w:rPr>
                <w:i/>
                <w:iCs/>
                <w:sz w:val="28"/>
                <w:szCs w:val="28"/>
              </w:rPr>
            </w:pPr>
          </w:p>
          <w:p w14:paraId="499B7BE9" w14:textId="3669AC67" w:rsidR="00E466A1" w:rsidRPr="005357DB" w:rsidRDefault="00E466A1" w:rsidP="00E466A1">
            <w:pPr>
              <w:rPr>
                <w:b/>
                <w:bCs/>
                <w:i/>
                <w:iCs/>
                <w:color w:val="00B050"/>
                <w:sz w:val="24"/>
                <w:szCs w:val="24"/>
              </w:rPr>
            </w:pPr>
            <w:r w:rsidRPr="005357DB">
              <w:rPr>
                <w:b/>
                <w:bCs/>
                <w:i/>
                <w:iCs/>
                <w:color w:val="00B050"/>
                <w:sz w:val="24"/>
                <w:szCs w:val="24"/>
              </w:rPr>
              <w:t>God grant me the serenity</w:t>
            </w:r>
            <w:r w:rsidRPr="005357DB">
              <w:rPr>
                <w:b/>
                <w:bCs/>
                <w:i/>
                <w:iCs/>
                <w:color w:val="00B050"/>
                <w:sz w:val="24"/>
                <w:szCs w:val="24"/>
              </w:rPr>
              <w:br/>
              <w:t>To accept the things I cannot change.</w:t>
            </w:r>
            <w:r w:rsidRPr="005357DB">
              <w:rPr>
                <w:b/>
                <w:bCs/>
                <w:i/>
                <w:iCs/>
                <w:color w:val="00B050"/>
                <w:sz w:val="24"/>
                <w:szCs w:val="24"/>
              </w:rPr>
              <w:br/>
              <w:t xml:space="preserve">Courage to change the things I </w:t>
            </w:r>
            <w:r w:rsidR="00BF03AC" w:rsidRPr="005357DB">
              <w:rPr>
                <w:b/>
                <w:bCs/>
                <w:i/>
                <w:iCs/>
                <w:color w:val="00B050"/>
                <w:sz w:val="24"/>
                <w:szCs w:val="24"/>
              </w:rPr>
              <w:t>can;</w:t>
            </w:r>
            <w:r w:rsidRPr="005357DB">
              <w:rPr>
                <w:b/>
                <w:bCs/>
                <w:i/>
                <w:iCs/>
                <w:color w:val="00B050"/>
                <w:sz w:val="24"/>
                <w:szCs w:val="24"/>
              </w:rPr>
              <w:t xml:space="preserve">  </w:t>
            </w:r>
            <w:r w:rsidRPr="005357DB">
              <w:rPr>
                <w:b/>
                <w:bCs/>
                <w:i/>
                <w:iCs/>
                <w:color w:val="00B050"/>
                <w:sz w:val="24"/>
                <w:szCs w:val="24"/>
              </w:rPr>
              <w:br/>
              <w:t>And wisdom to know the difference.</w:t>
            </w:r>
          </w:p>
          <w:p w14:paraId="0D4A0519" w14:textId="5F23290A" w:rsidR="000A22A4" w:rsidRPr="000A22A4" w:rsidRDefault="00911882" w:rsidP="002078EA">
            <w:pPr>
              <w:rPr>
                <w:i/>
                <w:iCs/>
                <w:sz w:val="24"/>
                <w:szCs w:val="24"/>
              </w:rPr>
            </w:pPr>
            <w:r w:rsidRPr="005357DB">
              <w:rPr>
                <w:i/>
                <w:iCs/>
                <w:sz w:val="24"/>
                <w:szCs w:val="24"/>
              </w:rPr>
              <w:lastRenderedPageBreak/>
              <w:t>Sh</w:t>
            </w:r>
            <w:r w:rsidR="002078EA" w:rsidRPr="005357DB">
              <w:rPr>
                <w:i/>
                <w:iCs/>
                <w:sz w:val="24"/>
                <w:szCs w:val="24"/>
              </w:rPr>
              <w:t xml:space="preserve">e was </w:t>
            </w:r>
            <w:r w:rsidR="000A22A4" w:rsidRPr="000A22A4">
              <w:rPr>
                <w:i/>
                <w:iCs/>
                <w:sz w:val="24"/>
                <w:szCs w:val="24"/>
              </w:rPr>
              <w:t>“not the first female member of Alcoholics Anonymous but the first female to gain long term sobriety”</w:t>
            </w:r>
            <w:r w:rsidR="002078EA" w:rsidRPr="005357DB">
              <w:rPr>
                <w:i/>
                <w:iCs/>
                <w:sz w:val="24"/>
                <w:szCs w:val="24"/>
              </w:rPr>
              <w:t>.</w:t>
            </w:r>
            <w:r w:rsidR="002078EA" w:rsidRPr="005357DB">
              <w:rPr>
                <w:i/>
                <w:iCs/>
                <w:sz w:val="24"/>
                <w:szCs w:val="24"/>
              </w:rPr>
              <w:br/>
            </w:r>
            <w:r w:rsidR="000A22A4" w:rsidRPr="000A22A4">
              <w:rPr>
                <w:i/>
                <w:iCs/>
                <w:sz w:val="24"/>
                <w:szCs w:val="24"/>
              </w:rPr>
              <w:t>Marty was the first woman to enter A.A. and gain long-term sobriety. But she had several slips, and thus other women were able at one time to claim longer uninterrupted sobriety</w:t>
            </w:r>
            <w:r w:rsidR="002078EA" w:rsidRPr="005357DB">
              <w:rPr>
                <w:i/>
                <w:iCs/>
                <w:sz w:val="24"/>
                <w:szCs w:val="24"/>
              </w:rPr>
              <w:t>.</w:t>
            </w:r>
            <w:r w:rsidR="002078EA" w:rsidRPr="005357DB">
              <w:rPr>
                <w:i/>
                <w:iCs/>
                <w:sz w:val="24"/>
                <w:szCs w:val="24"/>
              </w:rPr>
              <w:br/>
            </w:r>
            <w:r w:rsidR="000A22A4" w:rsidRPr="000A22A4">
              <w:rPr>
                <w:i/>
                <w:iCs/>
                <w:sz w:val="24"/>
                <w:szCs w:val="24"/>
              </w:rPr>
              <w:t>Marty wrote her story (personal experience) "Women Suffer Too" in the Big Book</w:t>
            </w:r>
            <w:r w:rsidR="002078EA" w:rsidRPr="005357DB">
              <w:rPr>
                <w:i/>
                <w:iCs/>
                <w:sz w:val="24"/>
                <w:szCs w:val="24"/>
              </w:rPr>
              <w:t xml:space="preserve">. </w:t>
            </w:r>
            <w:r w:rsidR="002078EA" w:rsidRPr="005357DB">
              <w:rPr>
                <w:i/>
                <w:iCs/>
                <w:sz w:val="24"/>
                <w:szCs w:val="24"/>
              </w:rPr>
              <w:br/>
              <w:t>O</w:t>
            </w:r>
            <w:r w:rsidR="000A22A4" w:rsidRPr="000A22A4">
              <w:rPr>
                <w:i/>
                <w:iCs/>
                <w:sz w:val="24"/>
                <w:szCs w:val="24"/>
              </w:rPr>
              <w:t>n being given an early manuscript of the book “Alcoholics Anonymous”</w:t>
            </w:r>
            <w:r w:rsidR="002078EA" w:rsidRPr="005357DB">
              <w:rPr>
                <w:i/>
                <w:iCs/>
                <w:sz w:val="24"/>
                <w:szCs w:val="24"/>
              </w:rPr>
              <w:t xml:space="preserve">, </w:t>
            </w:r>
            <w:r w:rsidR="000A22A4" w:rsidRPr="000A22A4">
              <w:rPr>
                <w:i/>
                <w:iCs/>
                <w:sz w:val="24"/>
                <w:szCs w:val="24"/>
              </w:rPr>
              <w:t xml:space="preserve">“Marty began to realize the book was all about men. </w:t>
            </w:r>
            <w:r w:rsidR="002078EA" w:rsidRPr="005357DB">
              <w:rPr>
                <w:i/>
                <w:iCs/>
                <w:sz w:val="24"/>
                <w:szCs w:val="24"/>
              </w:rPr>
              <w:t>There</w:t>
            </w:r>
            <w:r w:rsidR="000A22A4" w:rsidRPr="000A22A4">
              <w:rPr>
                <w:i/>
                <w:iCs/>
                <w:sz w:val="24"/>
                <w:szCs w:val="24"/>
              </w:rPr>
              <w:t xml:space="preserve"> was one brief story by a woman named Florence, but Marty couldn’t relate to it. </w:t>
            </w:r>
            <w:r w:rsidR="002078EA" w:rsidRPr="005357DB">
              <w:rPr>
                <w:i/>
                <w:iCs/>
                <w:sz w:val="24"/>
                <w:szCs w:val="24"/>
              </w:rPr>
              <w:t>So,</w:t>
            </w:r>
            <w:r w:rsidR="000A22A4" w:rsidRPr="000A22A4">
              <w:rPr>
                <w:i/>
                <w:iCs/>
                <w:sz w:val="24"/>
                <w:szCs w:val="24"/>
              </w:rPr>
              <w:t xml:space="preserve"> the more she read, the unhappier she became. Disgusted, she hurled the manuscript out the window and flounced off the grounds of the </w:t>
            </w:r>
            <w:r w:rsidR="002078EA" w:rsidRPr="005357DB">
              <w:rPr>
                <w:i/>
                <w:iCs/>
                <w:sz w:val="24"/>
                <w:szCs w:val="24"/>
              </w:rPr>
              <w:t>sanatorium</w:t>
            </w:r>
            <w:r w:rsidR="000A22A4" w:rsidRPr="000A22A4">
              <w:rPr>
                <w:i/>
                <w:iCs/>
                <w:sz w:val="24"/>
                <w:szCs w:val="24"/>
              </w:rPr>
              <w:t xml:space="preserve"> to tie on a big bender.”</w:t>
            </w:r>
            <w:r w:rsidR="002078EA" w:rsidRPr="005357DB">
              <w:rPr>
                <w:i/>
                <w:iCs/>
                <w:sz w:val="24"/>
                <w:szCs w:val="24"/>
              </w:rPr>
              <w:t xml:space="preserve"> </w:t>
            </w:r>
            <w:r w:rsidR="000A22A4" w:rsidRPr="000A22A4">
              <w:rPr>
                <w:i/>
                <w:iCs/>
                <w:sz w:val="24"/>
                <w:szCs w:val="24"/>
              </w:rPr>
              <w:t>“Worst of all,” she reported, “I had lost my self-respect, confidence, courage, and humanity.</w:t>
            </w:r>
            <w:r w:rsidR="002078EA" w:rsidRPr="005357DB">
              <w:rPr>
                <w:i/>
                <w:iCs/>
                <w:sz w:val="24"/>
                <w:szCs w:val="24"/>
              </w:rPr>
              <w:br/>
            </w:r>
            <w:r w:rsidR="000A22A4" w:rsidRPr="000A22A4">
              <w:rPr>
                <w:i/>
                <w:iCs/>
                <w:sz w:val="24"/>
                <w:szCs w:val="24"/>
              </w:rPr>
              <w:t xml:space="preserve">Marty influenced alcoholism legislation at the State and national levels. She </w:t>
            </w:r>
            <w:r w:rsidR="002078EA" w:rsidRPr="005357DB">
              <w:rPr>
                <w:i/>
                <w:iCs/>
                <w:sz w:val="24"/>
                <w:szCs w:val="24"/>
              </w:rPr>
              <w:t>is</w:t>
            </w:r>
            <w:r w:rsidR="000A22A4" w:rsidRPr="000A22A4">
              <w:rPr>
                <w:i/>
                <w:iCs/>
                <w:sz w:val="24"/>
                <w:szCs w:val="24"/>
              </w:rPr>
              <w:t xml:space="preserve"> </w:t>
            </w:r>
            <w:r w:rsidR="002078EA" w:rsidRPr="005357DB">
              <w:rPr>
                <w:i/>
                <w:iCs/>
                <w:sz w:val="24"/>
                <w:szCs w:val="24"/>
              </w:rPr>
              <w:t xml:space="preserve">considered </w:t>
            </w:r>
            <w:r w:rsidR="000A22A4" w:rsidRPr="000A22A4">
              <w:rPr>
                <w:i/>
                <w:iCs/>
                <w:sz w:val="24"/>
                <w:szCs w:val="24"/>
              </w:rPr>
              <w:t>“the mother of the Hughes Act,” the Comprehensive Alcohol Abuse and Alcoholism Prevention, Treatment, and Rehabilitation Act of 1970, which greatly enhanced the Federal government’s role in alcoholism treatment and prevention.</w:t>
            </w:r>
            <w:r w:rsidR="002078EA" w:rsidRPr="005357DB">
              <w:rPr>
                <w:i/>
                <w:iCs/>
                <w:sz w:val="24"/>
                <w:szCs w:val="24"/>
              </w:rPr>
              <w:br/>
            </w:r>
            <w:r w:rsidR="000A22A4" w:rsidRPr="000A22A4">
              <w:rPr>
                <w:i/>
                <w:iCs/>
                <w:sz w:val="24"/>
                <w:szCs w:val="24"/>
              </w:rPr>
              <w:t>A beautiful story of pain, bewilderment, and suffering, only to rise as did “phoenix - from the ashes”.</w:t>
            </w:r>
            <w:r w:rsidR="002078EA" w:rsidRPr="005357DB">
              <w:rPr>
                <w:i/>
                <w:iCs/>
                <w:sz w:val="24"/>
                <w:szCs w:val="24"/>
              </w:rPr>
              <w:br/>
            </w:r>
            <w:r w:rsidR="000A22A4" w:rsidRPr="000A22A4">
              <w:rPr>
                <w:i/>
                <w:iCs/>
                <w:sz w:val="24"/>
                <w:szCs w:val="24"/>
              </w:rPr>
              <w:t>This Book is not AA Conference approved.</w:t>
            </w:r>
            <w:r w:rsidR="002078EA" w:rsidRPr="005357DB">
              <w:rPr>
                <w:i/>
                <w:iCs/>
                <w:sz w:val="24"/>
                <w:szCs w:val="24"/>
              </w:rPr>
              <w:br/>
            </w:r>
            <w:r w:rsidR="000A22A4" w:rsidRPr="000A22A4">
              <w:rPr>
                <w:i/>
                <w:iCs/>
                <w:sz w:val="24"/>
                <w:szCs w:val="24"/>
              </w:rPr>
              <w:t>This simply means that:</w:t>
            </w:r>
            <w:r w:rsidR="002078EA" w:rsidRPr="005357DB">
              <w:rPr>
                <w:i/>
                <w:iCs/>
                <w:sz w:val="24"/>
                <w:szCs w:val="24"/>
              </w:rPr>
              <w:br/>
              <w:t xml:space="preserve">1. </w:t>
            </w:r>
            <w:r w:rsidR="000A22A4" w:rsidRPr="000A22A4">
              <w:rPr>
                <w:i/>
                <w:iCs/>
                <w:sz w:val="24"/>
                <w:szCs w:val="24"/>
              </w:rPr>
              <w:t>No proceeds are received by AA</w:t>
            </w:r>
            <w:r w:rsidR="002078EA" w:rsidRPr="005357DB">
              <w:rPr>
                <w:i/>
                <w:iCs/>
                <w:sz w:val="24"/>
                <w:szCs w:val="24"/>
              </w:rPr>
              <w:t>.</w:t>
            </w:r>
            <w:r w:rsidR="002078EA" w:rsidRPr="005357DB">
              <w:rPr>
                <w:i/>
                <w:iCs/>
                <w:sz w:val="24"/>
                <w:szCs w:val="24"/>
              </w:rPr>
              <w:br/>
              <w:t xml:space="preserve">2. </w:t>
            </w:r>
            <w:r w:rsidR="000A22A4" w:rsidRPr="000A22A4">
              <w:rPr>
                <w:i/>
                <w:iCs/>
                <w:sz w:val="24"/>
                <w:szCs w:val="24"/>
              </w:rPr>
              <w:t>AA neither endorses or opposes such literature as to the truth and trustworthiness of the information supplied</w:t>
            </w:r>
            <w:r w:rsidR="002078EA" w:rsidRPr="005357DB">
              <w:rPr>
                <w:i/>
                <w:iCs/>
                <w:sz w:val="24"/>
                <w:szCs w:val="24"/>
              </w:rPr>
              <w:t>.</w:t>
            </w:r>
            <w:r w:rsidR="002078EA" w:rsidRPr="005357DB">
              <w:rPr>
                <w:i/>
                <w:iCs/>
                <w:sz w:val="24"/>
                <w:szCs w:val="24"/>
              </w:rPr>
              <w:br/>
              <w:t xml:space="preserve">3. </w:t>
            </w:r>
            <w:r w:rsidR="000A22A4" w:rsidRPr="000A22A4">
              <w:rPr>
                <w:i/>
                <w:iCs/>
                <w:sz w:val="24"/>
                <w:szCs w:val="24"/>
              </w:rPr>
              <w:t xml:space="preserve">The Seal of Conference Approval is the Guarantee of that truth </w:t>
            </w:r>
            <w:r w:rsidR="002078EA" w:rsidRPr="005357DB">
              <w:rPr>
                <w:i/>
                <w:iCs/>
                <w:sz w:val="24"/>
                <w:szCs w:val="24"/>
              </w:rPr>
              <w:t>&amp;</w:t>
            </w:r>
            <w:r w:rsidR="000A22A4" w:rsidRPr="000A22A4">
              <w:rPr>
                <w:i/>
                <w:iCs/>
                <w:sz w:val="24"/>
                <w:szCs w:val="24"/>
              </w:rPr>
              <w:t xml:space="preserve"> trustworthiness.</w:t>
            </w:r>
          </w:p>
          <w:p w14:paraId="342F3015" w14:textId="03345865" w:rsidR="000A22A4" w:rsidRPr="000A22A4" w:rsidRDefault="000A22A4" w:rsidP="000A22A4">
            <w:pPr>
              <w:rPr>
                <w:i/>
                <w:iCs/>
                <w:sz w:val="24"/>
                <w:szCs w:val="24"/>
              </w:rPr>
            </w:pPr>
            <w:r w:rsidRPr="000A22A4">
              <w:rPr>
                <w:i/>
                <w:iCs/>
                <w:sz w:val="24"/>
                <w:szCs w:val="24"/>
              </w:rPr>
              <w:t xml:space="preserve">A number of talks by Marty Mann maybe found </w:t>
            </w:r>
            <w:r w:rsidR="005357DB" w:rsidRPr="005357DB">
              <w:rPr>
                <w:i/>
                <w:iCs/>
                <w:sz w:val="24"/>
                <w:szCs w:val="24"/>
              </w:rPr>
              <w:t>on” YouTube</w:t>
            </w:r>
            <w:r w:rsidRPr="000A22A4">
              <w:rPr>
                <w:i/>
                <w:iCs/>
                <w:sz w:val="24"/>
                <w:szCs w:val="24"/>
              </w:rPr>
              <w:t>”</w:t>
            </w:r>
            <w:r w:rsidR="002078EA" w:rsidRPr="005357DB">
              <w:rPr>
                <w:i/>
                <w:iCs/>
                <w:sz w:val="24"/>
                <w:szCs w:val="24"/>
              </w:rPr>
              <w:t xml:space="preserve">.                        </w:t>
            </w:r>
            <w:r w:rsidRPr="000A22A4">
              <w:rPr>
                <w:i/>
                <w:iCs/>
                <w:sz w:val="24"/>
                <w:szCs w:val="24"/>
              </w:rPr>
              <w:t>Mick G</w:t>
            </w:r>
          </w:p>
          <w:p w14:paraId="73A5D53C" w14:textId="4EE45FB5" w:rsidR="00796322" w:rsidRPr="005357DB" w:rsidRDefault="00911882" w:rsidP="00796322">
            <w:pPr>
              <w:rPr>
                <w:b/>
                <w:bCs/>
                <w:i/>
                <w:iCs/>
                <w:sz w:val="24"/>
                <w:szCs w:val="24"/>
              </w:rPr>
            </w:pPr>
            <w:r w:rsidRPr="005357DB">
              <w:rPr>
                <w:b/>
                <w:bCs/>
                <w:i/>
                <w:iCs/>
                <w:sz w:val="24"/>
                <w:szCs w:val="24"/>
              </w:rPr>
              <w:lastRenderedPageBreak/>
              <w:t>C</w:t>
            </w:r>
            <w:r w:rsidR="00796322" w:rsidRPr="005357DB">
              <w:rPr>
                <w:b/>
                <w:bCs/>
                <w:i/>
                <w:iCs/>
                <w:sz w:val="24"/>
                <w:szCs w:val="24"/>
              </w:rPr>
              <w:t>lassifieds</w:t>
            </w:r>
          </w:p>
          <w:p w14:paraId="5A98472A" w14:textId="77777777" w:rsidR="00796322" w:rsidRPr="005357DB" w:rsidRDefault="00796322" w:rsidP="00796322">
            <w:pPr>
              <w:rPr>
                <w:i/>
                <w:iCs/>
                <w:sz w:val="24"/>
                <w:szCs w:val="24"/>
              </w:rPr>
            </w:pPr>
            <w:r w:rsidRPr="005357DB">
              <w:rPr>
                <w:i/>
                <w:iCs/>
                <w:sz w:val="24"/>
                <w:szCs w:val="24"/>
              </w:rPr>
              <w:t>For sale – ex DDO office printer.</w:t>
            </w:r>
            <w:r w:rsidRPr="005357DB">
              <w:rPr>
                <w:i/>
                <w:iCs/>
                <w:sz w:val="24"/>
                <w:szCs w:val="24"/>
              </w:rPr>
              <w:br/>
              <w:t>$50.00. It works fine.</w:t>
            </w:r>
          </w:p>
          <w:p w14:paraId="48D52786" w14:textId="1EEEFD83" w:rsidR="00796322" w:rsidRPr="005357DB" w:rsidRDefault="00796322" w:rsidP="00796322">
            <w:pPr>
              <w:rPr>
                <w:i/>
                <w:iCs/>
                <w:sz w:val="24"/>
                <w:szCs w:val="24"/>
              </w:rPr>
            </w:pPr>
            <w:r w:rsidRPr="005357DB">
              <w:rPr>
                <w:i/>
                <w:iCs/>
                <w:sz w:val="24"/>
                <w:szCs w:val="24"/>
              </w:rPr>
              <w:t>If interested, send an email to the DDO.</w:t>
            </w:r>
          </w:p>
          <w:p w14:paraId="4649AE98" w14:textId="72CD904B" w:rsidR="00796322" w:rsidRPr="005357DB" w:rsidRDefault="00796322" w:rsidP="002649D1">
            <w:pPr>
              <w:rPr>
                <w:b/>
                <w:bCs/>
                <w:i/>
                <w:iCs/>
                <w:sz w:val="28"/>
                <w:szCs w:val="28"/>
              </w:rPr>
            </w:pPr>
            <w:r w:rsidRPr="005357DB">
              <w:rPr>
                <w:rFonts w:ascii="Calibri" w:eastAsia="Calibri" w:hAnsi="Calibri" w:cs="Times New Roman"/>
                <w:b/>
                <w:bCs/>
                <w:i/>
                <w:iCs/>
                <w:noProof/>
                <w:sz w:val="24"/>
                <w:szCs w:val="24"/>
                <w:lang w:val="en-US"/>
              </w:rPr>
              <w:drawing>
                <wp:inline distT="0" distB="0" distL="0" distR="0" wp14:anchorId="53258CC6" wp14:editId="629667C3">
                  <wp:extent cx="2264169" cy="2743200"/>
                  <wp:effectExtent l="0" t="0" r="3175" b="0"/>
                  <wp:docPr id="1795986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8405" cy="2772564"/>
                          </a:xfrm>
                          <a:prstGeom prst="rect">
                            <a:avLst/>
                          </a:prstGeom>
                          <a:noFill/>
                          <a:ln>
                            <a:noFill/>
                          </a:ln>
                        </pic:spPr>
                      </pic:pic>
                    </a:graphicData>
                  </a:graphic>
                </wp:inline>
              </w:drawing>
            </w:r>
          </w:p>
          <w:p w14:paraId="0AFD4C59" w14:textId="0D2294C7" w:rsidR="000A22A4" w:rsidRPr="005357DB" w:rsidRDefault="000A22A4" w:rsidP="000A22A4">
            <w:pPr>
              <w:rPr>
                <w:b/>
                <w:bCs/>
                <w:i/>
                <w:iCs/>
                <w:sz w:val="28"/>
                <w:szCs w:val="28"/>
              </w:rPr>
            </w:pPr>
            <w:r w:rsidRPr="000A22A4">
              <w:rPr>
                <w:b/>
                <w:bCs/>
                <w:i/>
                <w:iCs/>
                <w:sz w:val="28"/>
                <w:szCs w:val="28"/>
              </w:rPr>
              <w:t>TOP END BILL W CAMP</w:t>
            </w:r>
            <w:r w:rsidRPr="005357DB">
              <w:rPr>
                <w:b/>
                <w:bCs/>
                <w:i/>
                <w:iCs/>
                <w:sz w:val="28"/>
                <w:szCs w:val="28"/>
              </w:rPr>
              <w:br/>
              <w:t>JULY 26</w:t>
            </w:r>
            <w:r w:rsidRPr="005357DB">
              <w:rPr>
                <w:b/>
                <w:bCs/>
                <w:i/>
                <w:iCs/>
                <w:sz w:val="28"/>
                <w:szCs w:val="28"/>
                <w:vertAlign w:val="superscript"/>
              </w:rPr>
              <w:t>TH</w:t>
            </w:r>
            <w:r w:rsidRPr="005357DB">
              <w:rPr>
                <w:b/>
                <w:bCs/>
                <w:i/>
                <w:iCs/>
                <w:sz w:val="28"/>
                <w:szCs w:val="28"/>
              </w:rPr>
              <w:t xml:space="preserve"> TO 28</w:t>
            </w:r>
            <w:r w:rsidRPr="005357DB">
              <w:rPr>
                <w:b/>
                <w:bCs/>
                <w:i/>
                <w:iCs/>
                <w:sz w:val="28"/>
                <w:szCs w:val="28"/>
                <w:vertAlign w:val="superscript"/>
              </w:rPr>
              <w:t>TH</w:t>
            </w:r>
            <w:r w:rsidRPr="005357DB">
              <w:rPr>
                <w:b/>
                <w:bCs/>
                <w:i/>
                <w:iCs/>
                <w:sz w:val="28"/>
                <w:szCs w:val="28"/>
              </w:rPr>
              <w:t xml:space="preserve"> 2024</w:t>
            </w:r>
          </w:p>
          <w:p w14:paraId="267B0D4E" w14:textId="6774499D" w:rsidR="000A22A4" w:rsidRPr="005357DB" w:rsidRDefault="000A22A4" w:rsidP="002649D1">
            <w:pPr>
              <w:rPr>
                <w:b/>
                <w:bCs/>
                <w:i/>
                <w:iCs/>
                <w:sz w:val="28"/>
                <w:szCs w:val="28"/>
              </w:rPr>
            </w:pPr>
            <w:r w:rsidRPr="005357DB">
              <w:rPr>
                <w:i/>
                <w:iCs/>
                <w:noProof/>
              </w:rPr>
              <w:drawing>
                <wp:inline distT="0" distB="0" distL="0" distR="0" wp14:anchorId="73390019" wp14:editId="6AD82E30">
                  <wp:extent cx="2065020" cy="1839340"/>
                  <wp:effectExtent l="0" t="0" r="0" b="8890"/>
                  <wp:docPr id="2" name="ymail_attachmentId722b5f80-508f-4773-a064-020ab32b48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mail_attachmentId722b5f80-508f-4773-a064-020ab32b481c"/>
                          <pic:cNvPicPr>
                            <a:picLocks noChangeAspect="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068997" cy="1842883"/>
                          </a:xfrm>
                          <a:prstGeom prst="rect">
                            <a:avLst/>
                          </a:prstGeom>
                          <a:noFill/>
                          <a:ln>
                            <a:noFill/>
                          </a:ln>
                        </pic:spPr>
                      </pic:pic>
                    </a:graphicData>
                  </a:graphic>
                </wp:inline>
              </w:drawing>
            </w:r>
          </w:p>
          <w:p w14:paraId="433AB458" w14:textId="77777777" w:rsidR="000A22A4" w:rsidRPr="000A22A4" w:rsidRDefault="000A22A4" w:rsidP="000A22A4">
            <w:pPr>
              <w:rPr>
                <w:i/>
                <w:iCs/>
                <w:sz w:val="24"/>
                <w:szCs w:val="24"/>
              </w:rPr>
            </w:pPr>
            <w:r w:rsidRPr="000A22A4">
              <w:rPr>
                <w:i/>
                <w:iCs/>
                <w:sz w:val="24"/>
                <w:szCs w:val="24"/>
              </w:rPr>
              <w:t>Darwin District hosts the annual Top End Bill W camp, held at Douglas Daly Tourist Park. The planning committee will meet at 6pm on Friday February 9</w:t>
            </w:r>
            <w:r w:rsidRPr="000A22A4">
              <w:rPr>
                <w:i/>
                <w:iCs/>
                <w:sz w:val="24"/>
                <w:szCs w:val="24"/>
                <w:vertAlign w:val="superscript"/>
              </w:rPr>
              <w:t>th</w:t>
            </w:r>
            <w:r w:rsidRPr="000A22A4">
              <w:rPr>
                <w:i/>
                <w:iCs/>
                <w:sz w:val="24"/>
                <w:szCs w:val="24"/>
              </w:rPr>
              <w:t>. 6pm at the St Paul’s Centre, Frances St Rapid Creek.</w:t>
            </w:r>
          </w:p>
          <w:p w14:paraId="30A0DBA9" w14:textId="77777777" w:rsidR="00293E73" w:rsidRPr="005357DB" w:rsidRDefault="000A22A4" w:rsidP="00911882">
            <w:pPr>
              <w:rPr>
                <w:i/>
                <w:iCs/>
                <w:sz w:val="24"/>
                <w:szCs w:val="24"/>
              </w:rPr>
            </w:pPr>
            <w:r w:rsidRPr="005357DB">
              <w:rPr>
                <w:i/>
                <w:iCs/>
                <w:sz w:val="24"/>
                <w:szCs w:val="24"/>
              </w:rPr>
              <w:t>Come and join us and be a part of this iconic AA Top End event.</w:t>
            </w:r>
          </w:p>
          <w:p w14:paraId="48D06D8C" w14:textId="59560DB7" w:rsidR="005357DB" w:rsidRPr="005357DB" w:rsidRDefault="005357DB" w:rsidP="00911882">
            <w:pPr>
              <w:rPr>
                <w:i/>
                <w:iCs/>
                <w:sz w:val="24"/>
                <w:szCs w:val="24"/>
              </w:rPr>
            </w:pPr>
            <w:r w:rsidRPr="005357DB">
              <w:rPr>
                <w:i/>
                <w:iCs/>
                <w:color w:val="0070C0"/>
                <w:sz w:val="24"/>
                <w:szCs w:val="24"/>
              </w:rPr>
              <w:t>Until next time – yours in service.     Ed</w:t>
            </w:r>
          </w:p>
        </w:tc>
      </w:tr>
    </w:tbl>
    <w:p w14:paraId="351A2712" w14:textId="14D73D67" w:rsidR="00A375E0" w:rsidRPr="005357DB" w:rsidRDefault="00A375E0" w:rsidP="005357DB">
      <w:pPr>
        <w:rPr>
          <w:i/>
          <w:iCs/>
        </w:rPr>
      </w:pPr>
    </w:p>
    <w:sectPr w:rsidR="00A375E0" w:rsidRPr="00535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54F2"/>
    <w:multiLevelType w:val="hybridMultilevel"/>
    <w:tmpl w:val="ACB079CE"/>
    <w:lvl w:ilvl="0" w:tplc="41E2D81E">
      <w:numFmt w:val="bullet"/>
      <w:lvlText w:val="-"/>
      <w:lvlJc w:val="left"/>
      <w:pPr>
        <w:ind w:left="1080" w:hanging="36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331017AB"/>
    <w:multiLevelType w:val="multilevel"/>
    <w:tmpl w:val="7E62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0571A"/>
    <w:multiLevelType w:val="hybridMultilevel"/>
    <w:tmpl w:val="545A75AA"/>
    <w:lvl w:ilvl="0" w:tplc="9F121364">
      <w:numFmt w:val="bullet"/>
      <w:lvlText w:val="-"/>
      <w:lvlJc w:val="left"/>
      <w:pPr>
        <w:ind w:left="408" w:hanging="360"/>
      </w:pPr>
      <w:rPr>
        <w:rFonts w:ascii="Calibri" w:eastAsiaTheme="minorHAnsi" w:hAnsi="Calibri" w:cs="Calibri" w:hint="default"/>
      </w:rPr>
    </w:lvl>
    <w:lvl w:ilvl="1" w:tplc="0C090003">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3" w15:restartNumberingAfterBreak="0">
    <w:nsid w:val="40AA7C95"/>
    <w:multiLevelType w:val="hybridMultilevel"/>
    <w:tmpl w:val="2A6A8C8E"/>
    <w:lvl w:ilvl="0" w:tplc="F42E44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E71B73"/>
    <w:multiLevelType w:val="hybridMultilevel"/>
    <w:tmpl w:val="3C8C19A0"/>
    <w:lvl w:ilvl="0" w:tplc="664CF990">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C080D56"/>
    <w:multiLevelType w:val="hybridMultilevel"/>
    <w:tmpl w:val="316C73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3308877">
    <w:abstractNumId w:val="1"/>
  </w:num>
  <w:num w:numId="2" w16cid:durableId="172958318">
    <w:abstractNumId w:val="4"/>
  </w:num>
  <w:num w:numId="3" w16cid:durableId="1509757158">
    <w:abstractNumId w:val="0"/>
  </w:num>
  <w:num w:numId="4" w16cid:durableId="566573688">
    <w:abstractNumId w:val="2"/>
  </w:num>
  <w:num w:numId="5" w16cid:durableId="1494682276">
    <w:abstractNumId w:val="3"/>
  </w:num>
  <w:num w:numId="6" w16cid:durableId="12861589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02"/>
    <w:rsid w:val="00024ECF"/>
    <w:rsid w:val="000A22A4"/>
    <w:rsid w:val="000B30BD"/>
    <w:rsid w:val="000E5273"/>
    <w:rsid w:val="00110F99"/>
    <w:rsid w:val="001309E1"/>
    <w:rsid w:val="00147BC4"/>
    <w:rsid w:val="001872ED"/>
    <w:rsid w:val="002078EA"/>
    <w:rsid w:val="002649D1"/>
    <w:rsid w:val="00293E73"/>
    <w:rsid w:val="00294F68"/>
    <w:rsid w:val="00340F9C"/>
    <w:rsid w:val="00354632"/>
    <w:rsid w:val="00356007"/>
    <w:rsid w:val="003716AE"/>
    <w:rsid w:val="003D11A2"/>
    <w:rsid w:val="00417D55"/>
    <w:rsid w:val="004771FB"/>
    <w:rsid w:val="004A2A2E"/>
    <w:rsid w:val="004A6839"/>
    <w:rsid w:val="004F3370"/>
    <w:rsid w:val="005262DD"/>
    <w:rsid w:val="0053102C"/>
    <w:rsid w:val="005357DB"/>
    <w:rsid w:val="0058111A"/>
    <w:rsid w:val="005B5F31"/>
    <w:rsid w:val="005E2116"/>
    <w:rsid w:val="005E5020"/>
    <w:rsid w:val="00614157"/>
    <w:rsid w:val="006C3BA2"/>
    <w:rsid w:val="00703C2E"/>
    <w:rsid w:val="007322BE"/>
    <w:rsid w:val="00792D48"/>
    <w:rsid w:val="00795071"/>
    <w:rsid w:val="00796322"/>
    <w:rsid w:val="007C55E6"/>
    <w:rsid w:val="007F320D"/>
    <w:rsid w:val="00895892"/>
    <w:rsid w:val="008D1E10"/>
    <w:rsid w:val="008F704A"/>
    <w:rsid w:val="00907B8B"/>
    <w:rsid w:val="00911882"/>
    <w:rsid w:val="00914016"/>
    <w:rsid w:val="00966C5A"/>
    <w:rsid w:val="00981302"/>
    <w:rsid w:val="009A50EC"/>
    <w:rsid w:val="009B2495"/>
    <w:rsid w:val="009D3B6C"/>
    <w:rsid w:val="009F729E"/>
    <w:rsid w:val="00A118F9"/>
    <w:rsid w:val="00A17FB2"/>
    <w:rsid w:val="00A375E0"/>
    <w:rsid w:val="00B22D23"/>
    <w:rsid w:val="00B231BC"/>
    <w:rsid w:val="00B50F8C"/>
    <w:rsid w:val="00B822AC"/>
    <w:rsid w:val="00B91432"/>
    <w:rsid w:val="00BA320A"/>
    <w:rsid w:val="00BC37B5"/>
    <w:rsid w:val="00BE6862"/>
    <w:rsid w:val="00BF03AC"/>
    <w:rsid w:val="00C012C1"/>
    <w:rsid w:val="00C73A26"/>
    <w:rsid w:val="00C77466"/>
    <w:rsid w:val="00C9355D"/>
    <w:rsid w:val="00CB0F9D"/>
    <w:rsid w:val="00D2398C"/>
    <w:rsid w:val="00D421E1"/>
    <w:rsid w:val="00D7661F"/>
    <w:rsid w:val="00DC3BAF"/>
    <w:rsid w:val="00E466A1"/>
    <w:rsid w:val="00E55F65"/>
    <w:rsid w:val="00E771DD"/>
    <w:rsid w:val="00F66914"/>
    <w:rsid w:val="00F918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B885"/>
  <w15:chartTrackingRefBased/>
  <w15:docId w15:val="{C0C8BA90-C30B-4683-B9D7-40AB0462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302"/>
    <w:rPr>
      <w:color w:val="0563C1" w:themeColor="hyperlink"/>
      <w:u w:val="single"/>
    </w:rPr>
  </w:style>
  <w:style w:type="character" w:styleId="UnresolvedMention">
    <w:name w:val="Unresolved Mention"/>
    <w:basedOn w:val="DefaultParagraphFont"/>
    <w:uiPriority w:val="99"/>
    <w:semiHidden/>
    <w:unhideWhenUsed/>
    <w:rsid w:val="00981302"/>
    <w:rPr>
      <w:color w:val="605E5C"/>
      <w:shd w:val="clear" w:color="auto" w:fill="E1DFDD"/>
    </w:rPr>
  </w:style>
  <w:style w:type="paragraph" w:styleId="ListParagraph">
    <w:name w:val="List Paragraph"/>
    <w:basedOn w:val="Normal"/>
    <w:uiPriority w:val="34"/>
    <w:qFormat/>
    <w:rsid w:val="00B50F8C"/>
    <w:pPr>
      <w:ind w:left="720"/>
      <w:contextualSpacing/>
    </w:pPr>
  </w:style>
  <w:style w:type="character" w:styleId="FollowedHyperlink">
    <w:name w:val="FollowedHyperlink"/>
    <w:basedOn w:val="DefaultParagraphFont"/>
    <w:uiPriority w:val="99"/>
    <w:semiHidden/>
    <w:unhideWhenUsed/>
    <w:rsid w:val="00535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832">
      <w:bodyDiv w:val="1"/>
      <w:marLeft w:val="0"/>
      <w:marRight w:val="0"/>
      <w:marTop w:val="0"/>
      <w:marBottom w:val="0"/>
      <w:divBdr>
        <w:top w:val="none" w:sz="0" w:space="0" w:color="auto"/>
        <w:left w:val="none" w:sz="0" w:space="0" w:color="auto"/>
        <w:bottom w:val="none" w:sz="0" w:space="0" w:color="auto"/>
        <w:right w:val="none" w:sz="0" w:space="0" w:color="auto"/>
      </w:divBdr>
    </w:div>
    <w:div w:id="153229594">
      <w:bodyDiv w:val="1"/>
      <w:marLeft w:val="0"/>
      <w:marRight w:val="0"/>
      <w:marTop w:val="0"/>
      <w:marBottom w:val="0"/>
      <w:divBdr>
        <w:top w:val="none" w:sz="0" w:space="0" w:color="auto"/>
        <w:left w:val="none" w:sz="0" w:space="0" w:color="auto"/>
        <w:bottom w:val="none" w:sz="0" w:space="0" w:color="auto"/>
        <w:right w:val="none" w:sz="0" w:space="0" w:color="auto"/>
      </w:divBdr>
      <w:divsChild>
        <w:div w:id="2079983934">
          <w:marLeft w:val="0"/>
          <w:marRight w:val="0"/>
          <w:marTop w:val="0"/>
          <w:marBottom w:val="0"/>
          <w:divBdr>
            <w:top w:val="none" w:sz="0" w:space="0" w:color="auto"/>
            <w:left w:val="none" w:sz="0" w:space="0" w:color="auto"/>
            <w:bottom w:val="none" w:sz="0" w:space="0" w:color="auto"/>
            <w:right w:val="none" w:sz="0" w:space="0" w:color="auto"/>
          </w:divBdr>
          <w:divsChild>
            <w:div w:id="473986883">
              <w:marLeft w:val="0"/>
              <w:marRight w:val="0"/>
              <w:marTop w:val="0"/>
              <w:marBottom w:val="0"/>
              <w:divBdr>
                <w:top w:val="none" w:sz="0" w:space="0" w:color="auto"/>
                <w:left w:val="none" w:sz="0" w:space="0" w:color="auto"/>
                <w:bottom w:val="none" w:sz="0" w:space="0" w:color="auto"/>
                <w:right w:val="none" w:sz="0" w:space="0" w:color="auto"/>
              </w:divBdr>
              <w:divsChild>
                <w:div w:id="79179963">
                  <w:marLeft w:val="0"/>
                  <w:marRight w:val="0"/>
                  <w:marTop w:val="0"/>
                  <w:marBottom w:val="0"/>
                  <w:divBdr>
                    <w:top w:val="none" w:sz="0" w:space="0" w:color="auto"/>
                    <w:left w:val="none" w:sz="0" w:space="0" w:color="auto"/>
                    <w:bottom w:val="none" w:sz="0" w:space="0" w:color="auto"/>
                    <w:right w:val="none" w:sz="0" w:space="0" w:color="auto"/>
                  </w:divBdr>
                  <w:divsChild>
                    <w:div w:id="698701313">
                      <w:marLeft w:val="0"/>
                      <w:marRight w:val="0"/>
                      <w:marTop w:val="0"/>
                      <w:marBottom w:val="0"/>
                      <w:divBdr>
                        <w:top w:val="none" w:sz="0" w:space="0" w:color="auto"/>
                        <w:left w:val="none" w:sz="0" w:space="0" w:color="auto"/>
                        <w:bottom w:val="none" w:sz="0" w:space="0" w:color="auto"/>
                        <w:right w:val="none" w:sz="0" w:space="0" w:color="auto"/>
                      </w:divBdr>
                      <w:divsChild>
                        <w:div w:id="1947418463">
                          <w:marLeft w:val="0"/>
                          <w:marRight w:val="0"/>
                          <w:marTop w:val="0"/>
                          <w:marBottom w:val="0"/>
                          <w:divBdr>
                            <w:top w:val="none" w:sz="0" w:space="0" w:color="auto"/>
                            <w:left w:val="none" w:sz="0" w:space="0" w:color="auto"/>
                            <w:bottom w:val="none" w:sz="0" w:space="0" w:color="auto"/>
                            <w:right w:val="none" w:sz="0" w:space="0" w:color="auto"/>
                          </w:divBdr>
                          <w:divsChild>
                            <w:div w:id="20982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065051">
      <w:bodyDiv w:val="1"/>
      <w:marLeft w:val="0"/>
      <w:marRight w:val="0"/>
      <w:marTop w:val="0"/>
      <w:marBottom w:val="0"/>
      <w:divBdr>
        <w:top w:val="none" w:sz="0" w:space="0" w:color="auto"/>
        <w:left w:val="none" w:sz="0" w:space="0" w:color="auto"/>
        <w:bottom w:val="none" w:sz="0" w:space="0" w:color="auto"/>
        <w:right w:val="none" w:sz="0" w:space="0" w:color="auto"/>
      </w:divBdr>
      <w:divsChild>
        <w:div w:id="568461699">
          <w:marLeft w:val="0"/>
          <w:marRight w:val="0"/>
          <w:marTop w:val="0"/>
          <w:marBottom w:val="0"/>
          <w:divBdr>
            <w:top w:val="none" w:sz="0" w:space="0" w:color="auto"/>
            <w:left w:val="none" w:sz="0" w:space="0" w:color="auto"/>
            <w:bottom w:val="none" w:sz="0" w:space="0" w:color="auto"/>
            <w:right w:val="none" w:sz="0" w:space="0" w:color="auto"/>
          </w:divBdr>
          <w:divsChild>
            <w:div w:id="1059210275">
              <w:marLeft w:val="0"/>
              <w:marRight w:val="0"/>
              <w:marTop w:val="0"/>
              <w:marBottom w:val="0"/>
              <w:divBdr>
                <w:top w:val="none" w:sz="0" w:space="0" w:color="auto"/>
                <w:left w:val="none" w:sz="0" w:space="0" w:color="auto"/>
                <w:bottom w:val="none" w:sz="0" w:space="0" w:color="auto"/>
                <w:right w:val="none" w:sz="0" w:space="0" w:color="auto"/>
              </w:divBdr>
              <w:divsChild>
                <w:div w:id="553934409">
                  <w:marLeft w:val="0"/>
                  <w:marRight w:val="0"/>
                  <w:marTop w:val="0"/>
                  <w:marBottom w:val="0"/>
                  <w:divBdr>
                    <w:top w:val="none" w:sz="0" w:space="0" w:color="auto"/>
                    <w:left w:val="none" w:sz="0" w:space="0" w:color="auto"/>
                    <w:bottom w:val="none" w:sz="0" w:space="0" w:color="auto"/>
                    <w:right w:val="none" w:sz="0" w:space="0" w:color="auto"/>
                  </w:divBdr>
                  <w:divsChild>
                    <w:div w:id="2379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9282">
          <w:marLeft w:val="0"/>
          <w:marRight w:val="0"/>
          <w:marTop w:val="0"/>
          <w:marBottom w:val="0"/>
          <w:divBdr>
            <w:top w:val="none" w:sz="0" w:space="0" w:color="auto"/>
            <w:left w:val="none" w:sz="0" w:space="0" w:color="auto"/>
            <w:bottom w:val="none" w:sz="0" w:space="0" w:color="auto"/>
            <w:right w:val="none" w:sz="0" w:space="0" w:color="auto"/>
          </w:divBdr>
          <w:divsChild>
            <w:div w:id="1152915011">
              <w:marLeft w:val="0"/>
              <w:marRight w:val="0"/>
              <w:marTop w:val="0"/>
              <w:marBottom w:val="300"/>
              <w:divBdr>
                <w:top w:val="none" w:sz="0" w:space="0" w:color="auto"/>
                <w:left w:val="none" w:sz="0" w:space="0" w:color="auto"/>
                <w:bottom w:val="none" w:sz="0" w:space="0" w:color="auto"/>
                <w:right w:val="none" w:sz="0" w:space="0" w:color="auto"/>
              </w:divBdr>
              <w:divsChild>
                <w:div w:id="1061058061">
                  <w:marLeft w:val="0"/>
                  <w:marRight w:val="0"/>
                  <w:marTop w:val="0"/>
                  <w:marBottom w:val="0"/>
                  <w:divBdr>
                    <w:top w:val="none" w:sz="0" w:space="0" w:color="auto"/>
                    <w:left w:val="none" w:sz="0" w:space="0" w:color="auto"/>
                    <w:bottom w:val="none" w:sz="0" w:space="0" w:color="auto"/>
                    <w:right w:val="none" w:sz="0" w:space="0" w:color="auto"/>
                  </w:divBdr>
                  <w:divsChild>
                    <w:div w:id="1686518029">
                      <w:marLeft w:val="0"/>
                      <w:marRight w:val="0"/>
                      <w:marTop w:val="0"/>
                      <w:marBottom w:val="225"/>
                      <w:divBdr>
                        <w:top w:val="none" w:sz="0" w:space="0" w:color="auto"/>
                        <w:left w:val="none" w:sz="0" w:space="0" w:color="auto"/>
                        <w:bottom w:val="none" w:sz="0" w:space="0" w:color="auto"/>
                        <w:right w:val="none" w:sz="0" w:space="0" w:color="auto"/>
                      </w:divBdr>
                    </w:div>
                  </w:divsChild>
                </w:div>
                <w:div w:id="847477163">
                  <w:marLeft w:val="0"/>
                  <w:marRight w:val="0"/>
                  <w:marTop w:val="0"/>
                  <w:marBottom w:val="0"/>
                  <w:divBdr>
                    <w:top w:val="none" w:sz="0" w:space="0" w:color="auto"/>
                    <w:left w:val="none" w:sz="0" w:space="0" w:color="auto"/>
                    <w:bottom w:val="none" w:sz="0" w:space="0" w:color="auto"/>
                    <w:right w:val="none" w:sz="0" w:space="0" w:color="auto"/>
                  </w:divBdr>
                  <w:divsChild>
                    <w:div w:id="1379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248264">
      <w:bodyDiv w:val="1"/>
      <w:marLeft w:val="0"/>
      <w:marRight w:val="0"/>
      <w:marTop w:val="0"/>
      <w:marBottom w:val="0"/>
      <w:divBdr>
        <w:top w:val="none" w:sz="0" w:space="0" w:color="auto"/>
        <w:left w:val="none" w:sz="0" w:space="0" w:color="auto"/>
        <w:bottom w:val="none" w:sz="0" w:space="0" w:color="auto"/>
        <w:right w:val="none" w:sz="0" w:space="0" w:color="auto"/>
      </w:divBdr>
      <w:divsChild>
        <w:div w:id="326716643">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201361164">
      <w:bodyDiv w:val="1"/>
      <w:marLeft w:val="0"/>
      <w:marRight w:val="0"/>
      <w:marTop w:val="0"/>
      <w:marBottom w:val="0"/>
      <w:divBdr>
        <w:top w:val="none" w:sz="0" w:space="0" w:color="auto"/>
        <w:left w:val="none" w:sz="0" w:space="0" w:color="auto"/>
        <w:bottom w:val="none" w:sz="0" w:space="0" w:color="auto"/>
        <w:right w:val="none" w:sz="0" w:space="0" w:color="auto"/>
      </w:divBdr>
      <w:divsChild>
        <w:div w:id="346181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205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about:blank" TargetMode="External"/><Relationship Id="rId19" Type="http://schemas.openxmlformats.org/officeDocument/2006/relationships/image"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Balfe</dc:creator>
  <cp:keywords/>
  <dc:description/>
  <cp:lastModifiedBy>kate seabrook</cp:lastModifiedBy>
  <cp:revision>3</cp:revision>
  <cp:lastPrinted>2023-11-30T11:10:00Z</cp:lastPrinted>
  <dcterms:created xsi:type="dcterms:W3CDTF">2024-03-05T03:49:00Z</dcterms:created>
  <dcterms:modified xsi:type="dcterms:W3CDTF">2024-03-05T03:49:00Z</dcterms:modified>
</cp:coreProperties>
</file>